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B5" w:rsidRPr="00A27070" w:rsidRDefault="009844B5" w:rsidP="005B3C84">
      <w:pPr>
        <w:pStyle w:val="NormalWeb"/>
        <w:spacing w:before="0" w:beforeAutospacing="0" w:after="0" w:afterAutospacing="0"/>
        <w:jc w:val="center"/>
        <w:rPr>
          <w:b/>
          <w:sz w:val="20"/>
          <w:szCs w:val="20"/>
          <w:lang w:val="es-MX"/>
        </w:rPr>
      </w:pPr>
      <w:r w:rsidRPr="00A27070">
        <w:rPr>
          <w:b/>
          <w:sz w:val="20"/>
          <w:szCs w:val="20"/>
          <w:lang w:val="es-MX"/>
        </w:rPr>
        <w:t>DELEGACIÓN AZCAPOTZALCO</w:t>
      </w:r>
    </w:p>
    <w:p w:rsidR="009A3293" w:rsidRPr="00A27070" w:rsidRDefault="009A3293" w:rsidP="005B3C84">
      <w:pPr>
        <w:pStyle w:val="NormalWeb"/>
        <w:spacing w:before="0" w:beforeAutospacing="0" w:after="0" w:afterAutospacing="0"/>
        <w:jc w:val="center"/>
        <w:rPr>
          <w:b/>
          <w:sz w:val="20"/>
          <w:szCs w:val="20"/>
          <w:lang w:val="es-MX"/>
        </w:rPr>
      </w:pPr>
    </w:p>
    <w:p w:rsidR="009A3293" w:rsidRPr="00A27070" w:rsidRDefault="009A3293" w:rsidP="005B3C84">
      <w:pPr>
        <w:pStyle w:val="NormalWeb"/>
        <w:spacing w:before="0" w:beforeAutospacing="0" w:after="0" w:afterAutospacing="0"/>
        <w:jc w:val="center"/>
        <w:rPr>
          <w:b/>
          <w:sz w:val="22"/>
          <w:szCs w:val="22"/>
        </w:rPr>
      </w:pPr>
      <w:r w:rsidRPr="00A27070">
        <w:rPr>
          <w:b/>
          <w:sz w:val="22"/>
          <w:szCs w:val="22"/>
        </w:rPr>
        <w:t>INFORME DE EVALU</w:t>
      </w:r>
      <w:r w:rsidR="009F3528">
        <w:rPr>
          <w:b/>
          <w:sz w:val="22"/>
          <w:szCs w:val="22"/>
        </w:rPr>
        <w:t>ACIÓN INTERNA 2017 DEL PROGRAMA SOCIAL APOYO ECONOMICO A MUJERES Y HOMBRES CON DISCAPACIDAD</w:t>
      </w:r>
      <w:r w:rsidRPr="00A27070">
        <w:rPr>
          <w:b/>
          <w:sz w:val="22"/>
          <w:szCs w:val="22"/>
        </w:rPr>
        <w:t xml:space="preserve"> 2016.</w:t>
      </w:r>
    </w:p>
    <w:p w:rsidR="009A3293" w:rsidRPr="00A27070" w:rsidRDefault="009A3293" w:rsidP="005B3C84">
      <w:pPr>
        <w:pStyle w:val="NormalWeb"/>
        <w:spacing w:before="0" w:beforeAutospacing="0" w:after="0" w:afterAutospacing="0"/>
        <w:rPr>
          <w:b/>
          <w:sz w:val="20"/>
          <w:szCs w:val="20"/>
        </w:rPr>
      </w:pPr>
    </w:p>
    <w:p w:rsidR="009A3293" w:rsidRPr="00A27070" w:rsidRDefault="009A3293" w:rsidP="005B3C84">
      <w:pPr>
        <w:pStyle w:val="NormalWeb"/>
        <w:spacing w:before="0" w:beforeAutospacing="0" w:after="0" w:afterAutospacing="0"/>
        <w:rPr>
          <w:b/>
          <w:sz w:val="20"/>
          <w:szCs w:val="20"/>
        </w:rPr>
      </w:pPr>
      <w:r w:rsidRPr="00A27070">
        <w:rPr>
          <w:b/>
          <w:sz w:val="20"/>
          <w:szCs w:val="20"/>
        </w:rPr>
        <w:t>I. DESCRIPCIÓN DEL PROGRAMA SOCIAL.</w:t>
      </w:r>
    </w:p>
    <w:p w:rsidR="009A3293" w:rsidRPr="00A27070" w:rsidRDefault="009A3293" w:rsidP="00F675B5">
      <w:pPr>
        <w:pStyle w:val="NormalWeb"/>
        <w:spacing w:before="0" w:beforeAutospacing="0" w:after="0" w:afterAutospacing="0"/>
        <w:rPr>
          <w:b/>
          <w:sz w:val="20"/>
          <w:szCs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8457"/>
      </w:tblGrid>
      <w:tr w:rsidR="009A3293" w:rsidRPr="00A27070" w:rsidTr="006E3D35">
        <w:tc>
          <w:tcPr>
            <w:tcW w:w="1466" w:type="dxa"/>
            <w:shd w:val="clear" w:color="auto" w:fill="auto"/>
          </w:tcPr>
          <w:p w:rsidR="009A3293" w:rsidRPr="00A27070" w:rsidRDefault="009A3293" w:rsidP="005B3C84">
            <w:pPr>
              <w:pStyle w:val="NormalWeb"/>
              <w:spacing w:before="0" w:beforeAutospacing="0" w:after="0" w:afterAutospacing="0"/>
              <w:jc w:val="center"/>
              <w:rPr>
                <w:b/>
                <w:sz w:val="20"/>
                <w:szCs w:val="20"/>
              </w:rPr>
            </w:pPr>
            <w:r w:rsidRPr="00A27070">
              <w:rPr>
                <w:b/>
                <w:sz w:val="20"/>
                <w:szCs w:val="20"/>
              </w:rPr>
              <w:t>Aspecto del Programa Social.</w:t>
            </w:r>
          </w:p>
        </w:tc>
        <w:tc>
          <w:tcPr>
            <w:tcW w:w="8457" w:type="dxa"/>
            <w:shd w:val="clear" w:color="auto" w:fill="auto"/>
            <w:vAlign w:val="center"/>
          </w:tcPr>
          <w:p w:rsidR="009A3293" w:rsidRPr="00A27070" w:rsidRDefault="009A3293" w:rsidP="005B3C84">
            <w:pPr>
              <w:pStyle w:val="NormalWeb"/>
              <w:spacing w:before="0" w:beforeAutospacing="0" w:after="0" w:afterAutospacing="0"/>
              <w:jc w:val="center"/>
              <w:rPr>
                <w:b/>
                <w:sz w:val="20"/>
                <w:szCs w:val="20"/>
              </w:rPr>
            </w:pPr>
            <w:r w:rsidRPr="00A27070">
              <w:rPr>
                <w:b/>
                <w:sz w:val="20"/>
                <w:szCs w:val="20"/>
              </w:rPr>
              <w:t>Descripción.</w:t>
            </w:r>
          </w:p>
        </w:tc>
      </w:tr>
      <w:tr w:rsidR="009A3293" w:rsidRPr="00A27070" w:rsidTr="006E3D35">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Nombre del Programa Social en 2016 (Fuente: ROP 2016).</w:t>
            </w:r>
          </w:p>
        </w:tc>
        <w:tc>
          <w:tcPr>
            <w:tcW w:w="8457" w:type="dxa"/>
            <w:shd w:val="clear" w:color="auto" w:fill="auto"/>
            <w:vAlign w:val="center"/>
          </w:tcPr>
          <w:p w:rsidR="009A3293" w:rsidRPr="00A27070" w:rsidRDefault="009F3528" w:rsidP="005B3C84">
            <w:pPr>
              <w:pStyle w:val="NormalWeb"/>
              <w:spacing w:before="0" w:beforeAutospacing="0" w:after="0" w:afterAutospacing="0"/>
              <w:jc w:val="center"/>
              <w:rPr>
                <w:sz w:val="20"/>
                <w:szCs w:val="20"/>
              </w:rPr>
            </w:pPr>
            <w:r>
              <w:rPr>
                <w:bCs/>
                <w:sz w:val="20"/>
                <w:szCs w:val="20"/>
              </w:rPr>
              <w:t xml:space="preserve">APOYO ECONOMICO A MUJERES Y HOMBRES CON DISCAPACIDAD </w:t>
            </w:r>
            <w:r w:rsidR="00917201" w:rsidRPr="00A27070">
              <w:rPr>
                <w:sz w:val="20"/>
                <w:szCs w:val="20"/>
              </w:rPr>
              <w:t>2016</w:t>
            </w:r>
            <w:r w:rsidR="009A3293" w:rsidRPr="00A27070">
              <w:rPr>
                <w:sz w:val="20"/>
                <w:szCs w:val="20"/>
              </w:rPr>
              <w:t>.</w:t>
            </w:r>
          </w:p>
        </w:tc>
      </w:tr>
      <w:tr w:rsidR="009A3293" w:rsidRPr="00A27070" w:rsidTr="00D2489E">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Año de creación.</w:t>
            </w:r>
          </w:p>
        </w:tc>
        <w:tc>
          <w:tcPr>
            <w:tcW w:w="8457" w:type="dxa"/>
            <w:shd w:val="clear" w:color="auto" w:fill="auto"/>
            <w:vAlign w:val="center"/>
          </w:tcPr>
          <w:p w:rsidR="009A3293" w:rsidRPr="00A27070" w:rsidRDefault="00FB3176" w:rsidP="005B3C84">
            <w:pPr>
              <w:pStyle w:val="NormalWeb"/>
              <w:spacing w:before="0" w:beforeAutospacing="0" w:after="0" w:afterAutospacing="0"/>
              <w:jc w:val="center"/>
              <w:rPr>
                <w:b/>
                <w:sz w:val="20"/>
                <w:szCs w:val="20"/>
              </w:rPr>
            </w:pPr>
            <w:r w:rsidRPr="00A27070">
              <w:rPr>
                <w:b/>
                <w:sz w:val="20"/>
                <w:szCs w:val="20"/>
              </w:rPr>
              <w:t>20</w:t>
            </w:r>
            <w:r w:rsidR="009F3528">
              <w:rPr>
                <w:b/>
                <w:sz w:val="20"/>
                <w:szCs w:val="20"/>
              </w:rPr>
              <w:t>07</w:t>
            </w:r>
            <w:r w:rsidR="009A3293" w:rsidRPr="00A27070">
              <w:rPr>
                <w:b/>
                <w:sz w:val="20"/>
                <w:szCs w:val="20"/>
              </w:rPr>
              <w:t>.</w:t>
            </w:r>
          </w:p>
        </w:tc>
      </w:tr>
      <w:tr w:rsidR="00CF69CA" w:rsidRPr="00A27070" w:rsidTr="00CA0A4F">
        <w:tc>
          <w:tcPr>
            <w:tcW w:w="1466" w:type="dxa"/>
            <w:shd w:val="clear" w:color="auto" w:fill="auto"/>
          </w:tcPr>
          <w:p w:rsidR="00CF69CA" w:rsidRPr="00A27070" w:rsidRDefault="00CF69CA" w:rsidP="005B3C84">
            <w:pPr>
              <w:pStyle w:val="NormalWeb"/>
              <w:spacing w:before="0" w:beforeAutospacing="0" w:after="0" w:afterAutospacing="0"/>
              <w:rPr>
                <w:sz w:val="20"/>
                <w:szCs w:val="20"/>
              </w:rPr>
            </w:pPr>
            <w:r w:rsidRPr="00A27070">
              <w:rPr>
                <w:sz w:val="20"/>
                <w:szCs w:val="20"/>
              </w:rPr>
              <w:t>Modificaciones más relevantes desde su creación y hasta 2016 (cambios en la población objetivo, los bienes y/o servicios otorgados, los objetivos perseguidos, etc.).</w:t>
            </w:r>
          </w:p>
        </w:tc>
        <w:tc>
          <w:tcPr>
            <w:tcW w:w="8457" w:type="dxa"/>
            <w:shd w:val="clear" w:color="auto" w:fill="auto"/>
          </w:tcPr>
          <w:p w:rsidR="009F3528" w:rsidRPr="009F3528" w:rsidRDefault="009F3528" w:rsidP="009F3528">
            <w:pPr>
              <w:rPr>
                <w:sz w:val="20"/>
                <w:szCs w:val="20"/>
              </w:rPr>
            </w:pPr>
            <w:r w:rsidRPr="009F3528">
              <w:rPr>
                <w:sz w:val="20"/>
                <w:szCs w:val="20"/>
              </w:rPr>
              <w:t xml:space="preserve">En 2007 se asignaron $3, 900,000.00 (Tres millones novecientos mil pesos 00/100 M.N), aplicándose a la partida 4105  “Ayudas Sociales y Culturales”, para otorgar 1,100 apoyos económicos mensuales a personas con discapacidad de escasos recursos y que se veían imposibilitadas para trabajar o estudiar, en 2008 el presupuesto asignado fue de $3, 969, 108.00 (Tres millones novecientos sesenta nueve mil ciento ocho pesos 00/100 M.N), sufriendo una modificación en su meta física,  aumentó a 1,500 beneficiarios, así mismo, en su meta presupuestal,  se incrementó a $ 5, 512, 420.00 (Cinco millones quinientos doce mil cuatrocientos veinte pesos 00/100 M.N), en 2009 el programa continuo, contando con un presupuesto de $7,000,000.00 (Siete millones de pesos 00/100 M.N) para otorgar 1,500 apoyos económicos de $ 400.00 (Cuatrocientos pesos 00/100 M.N.) mensuales, en 2010 el Programa “Apoyo a Discapacitados” buscó beneficiar a 1,180 mujeres y hombres con discapacidad permanente, a través de una transferencia monetaria que constó de 12 apoyos económicos mensuales, contando con una programación presupuestal de $5, 695,862.00 (cinco millones seiscientos noventa y cinco mil ochocientos sesenta y dos pesos 00/100 M.N.) de los cuales se entregarán apoyos mensuales de $400.00 (cuatrocientos pesos 00/100 M.N.), para 2011 el nombre del programa cambio a “Apoyo a Personas con Discapacidad” con el fin de beneficiar a 1,180 mujeres y hombres de escasos recursos con discapacidad permanente que les impide trabajar o estudiar, menores de 60 años de edad, asignando conforme a la partida 4412 “Ayudas Sociales a Personas u Hogares de Escasos Recursos” $5,692,320.00 (Cinco millones seiscientos noventa y dos mil trescientos veinte pesos 00/100 M.N.), de los cuales se entregarían 12 apoyos mensuales de $400.00 (cuatrocientos pesos 00/100 M.N.) cada uno. En 2012 el programa no continúo. Los años siguientes 2013, 2014 y 2015 el “Apoyo a Personas con Discapacidad se realizó en especie. Para el ejercicio 2016 se retoma el apoyo económico a personas con discapacidad.  </w:t>
            </w:r>
          </w:p>
          <w:p w:rsidR="00CF69CA" w:rsidRPr="00A27070" w:rsidRDefault="00CF69CA" w:rsidP="005B3C84">
            <w:pPr>
              <w:pStyle w:val="NormalWeb"/>
              <w:spacing w:before="0" w:beforeAutospacing="0" w:after="0" w:afterAutospacing="0"/>
              <w:jc w:val="both"/>
              <w:rPr>
                <w:sz w:val="20"/>
                <w:szCs w:val="20"/>
              </w:rPr>
            </w:pP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Problema central atendido por el Programa Social en 2016.</w:t>
            </w:r>
          </w:p>
        </w:tc>
        <w:tc>
          <w:tcPr>
            <w:tcW w:w="8457" w:type="dxa"/>
            <w:shd w:val="clear" w:color="auto" w:fill="auto"/>
          </w:tcPr>
          <w:p w:rsidR="009F3528" w:rsidRPr="009F3528" w:rsidRDefault="009F3528" w:rsidP="009F3528">
            <w:pPr>
              <w:pStyle w:val="Default"/>
              <w:jc w:val="both"/>
              <w:rPr>
                <w:sz w:val="20"/>
                <w:szCs w:val="20"/>
              </w:rPr>
            </w:pPr>
            <w:r w:rsidRPr="009F3528">
              <w:rPr>
                <w:sz w:val="20"/>
                <w:szCs w:val="20"/>
              </w:rPr>
              <w:t xml:space="preserve">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w:t>
            </w:r>
          </w:p>
          <w:p w:rsidR="009A3293" w:rsidRPr="00A27070" w:rsidRDefault="009A3293" w:rsidP="009F3528">
            <w:pPr>
              <w:pStyle w:val="Default"/>
              <w:jc w:val="both"/>
              <w:rPr>
                <w:sz w:val="20"/>
                <w:szCs w:val="20"/>
              </w:rPr>
            </w:pP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Objetivo General en 2016(fuente: ROP 2016).</w:t>
            </w:r>
          </w:p>
        </w:tc>
        <w:tc>
          <w:tcPr>
            <w:tcW w:w="8457" w:type="dxa"/>
            <w:shd w:val="clear" w:color="auto" w:fill="auto"/>
          </w:tcPr>
          <w:p w:rsidR="009A3293" w:rsidRPr="00A27070" w:rsidRDefault="009F3528" w:rsidP="005B3C84">
            <w:pPr>
              <w:pStyle w:val="Default"/>
              <w:jc w:val="both"/>
              <w:rPr>
                <w:sz w:val="20"/>
                <w:szCs w:val="20"/>
              </w:rPr>
            </w:pPr>
            <w:r w:rsidRPr="009F3528">
              <w:rPr>
                <w:sz w:val="20"/>
                <w:szCs w:val="20"/>
              </w:rPr>
              <w:t>En congruencia con la política social del Gobierno del Distrito Federal, el Programa de Apoyo Económico a Mujeres y Hombres con Discapacidad busca generar condiciones favorables para que las personas con este problema, puedan acceder a una mayor independencia, evitar la desigualdad, reducir la exclusión, la discriminación,  fortalecer la calidad de vida y contribuir a una mejor integración en su entorno social y familiar.</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Objetivos Específicos (fuente: ROP 2016).</w:t>
            </w:r>
          </w:p>
        </w:tc>
        <w:tc>
          <w:tcPr>
            <w:tcW w:w="8457" w:type="dxa"/>
            <w:shd w:val="clear" w:color="auto" w:fill="auto"/>
          </w:tcPr>
          <w:p w:rsidR="009A3293" w:rsidRDefault="009F3528" w:rsidP="005B3C84">
            <w:pPr>
              <w:pStyle w:val="Default"/>
              <w:jc w:val="both"/>
              <w:rPr>
                <w:sz w:val="20"/>
                <w:szCs w:val="20"/>
              </w:rPr>
            </w:pPr>
            <w:r w:rsidRPr="009F3528">
              <w:rPr>
                <w:sz w:val="20"/>
                <w:szCs w:val="20"/>
              </w:rPr>
              <w:t>Recibir todas las solicit</w:t>
            </w:r>
            <w:r w:rsidR="00F93D0B">
              <w:rPr>
                <w:sz w:val="20"/>
                <w:szCs w:val="20"/>
              </w:rPr>
              <w:t>udes de incorporación al program</w:t>
            </w:r>
            <w:r w:rsidRPr="009F3528">
              <w:rPr>
                <w:sz w:val="20"/>
                <w:szCs w:val="20"/>
              </w:rPr>
              <w:t>a que sean presentadas en tiempo y forma en el Centro de Servicio y Atención Ciudadana (CESAC).</w:t>
            </w:r>
          </w:p>
          <w:p w:rsidR="009F3528" w:rsidRPr="009F3528" w:rsidRDefault="009F3528" w:rsidP="009F3528">
            <w:pPr>
              <w:rPr>
                <w:color w:val="000000"/>
                <w:sz w:val="20"/>
                <w:szCs w:val="20"/>
              </w:rPr>
            </w:pPr>
            <w:r w:rsidRPr="009F3528">
              <w:rPr>
                <w:color w:val="000000"/>
                <w:sz w:val="20"/>
                <w:szCs w:val="20"/>
              </w:rPr>
              <w:t>Conformar el Padrón de Beneficiarios (as), dando prioridad en la selección a los de s</w:t>
            </w:r>
            <w:r>
              <w:rPr>
                <w:color w:val="000000"/>
                <w:sz w:val="20"/>
                <w:szCs w:val="20"/>
              </w:rPr>
              <w:t>ituación económica más baja</w:t>
            </w:r>
            <w:r w:rsidRPr="009F3528">
              <w:rPr>
                <w:color w:val="000000"/>
                <w:sz w:val="20"/>
                <w:szCs w:val="20"/>
              </w:rPr>
              <w:t>.</w:t>
            </w:r>
            <w:r>
              <w:rPr>
                <w:color w:val="000000"/>
                <w:sz w:val="20"/>
                <w:szCs w:val="20"/>
              </w:rPr>
              <w:t>,</w:t>
            </w:r>
            <w:r w:rsidRPr="009F3528">
              <w:rPr>
                <w:color w:val="000000"/>
                <w:sz w:val="20"/>
                <w:szCs w:val="20"/>
              </w:rPr>
              <w:t xml:space="preserve"> Beneficiar a las personas con discapacidad, a través de apoyos económico para reducir la exclusión, la discriminación, fortalecer la calidad de vida y contribuir a una mejor </w:t>
            </w:r>
            <w:r w:rsidRPr="009F3528">
              <w:rPr>
                <w:color w:val="000000"/>
                <w:sz w:val="20"/>
                <w:szCs w:val="20"/>
              </w:rPr>
              <w:lastRenderedPageBreak/>
              <w:t xml:space="preserve">integración en su </w:t>
            </w:r>
            <w:r>
              <w:rPr>
                <w:color w:val="000000"/>
                <w:sz w:val="20"/>
                <w:szCs w:val="20"/>
              </w:rPr>
              <w:t xml:space="preserve">entorno social y familiar., </w:t>
            </w:r>
            <w:r w:rsidRPr="009F3528">
              <w:rPr>
                <w:color w:val="000000"/>
                <w:sz w:val="20"/>
                <w:szCs w:val="20"/>
              </w:rPr>
              <w:t xml:space="preserve"> Hacer de conocimiento a los beneficiarios(as) el resultado y entregar el apoyo </w:t>
            </w:r>
            <w:r>
              <w:rPr>
                <w:color w:val="000000"/>
                <w:sz w:val="20"/>
                <w:szCs w:val="20"/>
              </w:rPr>
              <w:t>económico correspondiente. ,</w:t>
            </w:r>
            <w:r w:rsidRPr="009F3528">
              <w:rPr>
                <w:color w:val="000000"/>
                <w:sz w:val="20"/>
                <w:szCs w:val="20"/>
              </w:rPr>
              <w:t>Garantizar los derechos a la protección social, a la salud, el derecho a un nivel de vida adecua</w:t>
            </w:r>
            <w:r>
              <w:rPr>
                <w:color w:val="000000"/>
                <w:sz w:val="20"/>
                <w:szCs w:val="20"/>
              </w:rPr>
              <w:t xml:space="preserve">do y al desarrollo humano., </w:t>
            </w:r>
            <w:r w:rsidRPr="009F3528">
              <w:rPr>
                <w:color w:val="000000"/>
                <w:sz w:val="20"/>
                <w:szCs w:val="20"/>
              </w:rPr>
              <w:t xml:space="preserve"> Fomentar  la  no  discriminación  y la  autonomía  de  las  personas con  discapacidad  y sus familias a través del fortalecimiento de su cohes</w:t>
            </w:r>
            <w:r>
              <w:rPr>
                <w:color w:val="000000"/>
                <w:sz w:val="20"/>
                <w:szCs w:val="20"/>
              </w:rPr>
              <w:t>ión e integración social. ,</w:t>
            </w:r>
            <w:r w:rsidRPr="009F3528">
              <w:rPr>
                <w:color w:val="000000"/>
                <w:sz w:val="20"/>
                <w:szCs w:val="20"/>
              </w:rPr>
              <w:t xml:space="preserve">Este programa pretende llegar a todas las personas con discapacidad sin distinción, preservando la igualdad de género y estará  sujeto a la disponibilidad presupuestaria.   </w:t>
            </w:r>
          </w:p>
          <w:p w:rsidR="009F3528" w:rsidRPr="00A27070" w:rsidRDefault="009F3528" w:rsidP="005B3C84">
            <w:pPr>
              <w:pStyle w:val="Default"/>
              <w:jc w:val="both"/>
              <w:rPr>
                <w:sz w:val="20"/>
                <w:szCs w:val="20"/>
              </w:rPr>
            </w:pP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lastRenderedPageBreak/>
              <w:t>Población Objetivo del Programa Social en 2016 (descripción y cuantificación).</w:t>
            </w:r>
          </w:p>
        </w:tc>
        <w:tc>
          <w:tcPr>
            <w:tcW w:w="8457" w:type="dxa"/>
            <w:shd w:val="clear" w:color="auto" w:fill="auto"/>
          </w:tcPr>
          <w:p w:rsidR="009A3293" w:rsidRPr="00A27070" w:rsidRDefault="009F3528" w:rsidP="00E9111F">
            <w:pPr>
              <w:pStyle w:val="NormalWeb"/>
              <w:spacing w:before="0" w:beforeAutospacing="0" w:after="0" w:afterAutospacing="0"/>
              <w:jc w:val="both"/>
              <w:rPr>
                <w:sz w:val="20"/>
                <w:szCs w:val="20"/>
              </w:rPr>
            </w:pPr>
            <w:r>
              <w:rPr>
                <w:sz w:val="20"/>
                <w:szCs w:val="20"/>
              </w:rPr>
              <w:t>La población Beneficia es de 2</w:t>
            </w:r>
            <w:r w:rsidRPr="009F3528">
              <w:rPr>
                <w:sz w:val="20"/>
                <w:szCs w:val="20"/>
              </w:rPr>
              <w:t>00 mujeres y hombres con discapacidad de bajos recursos que viven en la delegación Azcapotzalco</w:t>
            </w:r>
          </w:p>
        </w:tc>
      </w:tr>
      <w:tr w:rsidR="009A3293" w:rsidRPr="00A27070" w:rsidTr="00CA0A4F">
        <w:tc>
          <w:tcPr>
            <w:tcW w:w="1466" w:type="dxa"/>
            <w:shd w:val="clear" w:color="auto" w:fill="auto"/>
          </w:tcPr>
          <w:p w:rsidR="009A3293" w:rsidRPr="005C4EAB" w:rsidRDefault="009A3293" w:rsidP="005B3C84">
            <w:pPr>
              <w:pStyle w:val="NormalWeb"/>
              <w:spacing w:before="0" w:beforeAutospacing="0" w:after="0" w:afterAutospacing="0"/>
              <w:rPr>
                <w:sz w:val="20"/>
                <w:szCs w:val="20"/>
              </w:rPr>
            </w:pPr>
            <w:r w:rsidRPr="005C4EAB">
              <w:rPr>
                <w:sz w:val="20"/>
                <w:szCs w:val="20"/>
              </w:rPr>
              <w:t>Área encargada de la operación del Programa Social en 2016.</w:t>
            </w:r>
          </w:p>
        </w:tc>
        <w:tc>
          <w:tcPr>
            <w:tcW w:w="8457" w:type="dxa"/>
            <w:shd w:val="clear" w:color="auto" w:fill="auto"/>
          </w:tcPr>
          <w:p w:rsidR="009A3293" w:rsidRPr="005C4EAB" w:rsidRDefault="009A3293" w:rsidP="005B3C84">
            <w:pPr>
              <w:pStyle w:val="NormalWeb"/>
              <w:spacing w:before="0" w:beforeAutospacing="0" w:after="0" w:afterAutospacing="0"/>
              <w:jc w:val="both"/>
              <w:rPr>
                <w:sz w:val="20"/>
                <w:szCs w:val="20"/>
              </w:rPr>
            </w:pPr>
            <w:r w:rsidRPr="005C4EAB">
              <w:rPr>
                <w:sz w:val="20"/>
                <w:szCs w:val="20"/>
              </w:rPr>
              <w:t>La Jefatura de Unidad Departamental de</w:t>
            </w:r>
            <w:r w:rsidR="00240712" w:rsidRPr="005C4EAB">
              <w:rPr>
                <w:sz w:val="20"/>
                <w:szCs w:val="20"/>
              </w:rPr>
              <w:t>Desarrollo Infantil CENDI’S</w:t>
            </w:r>
            <w:r w:rsidR="008F3DC9" w:rsidRPr="005C4EAB">
              <w:rPr>
                <w:sz w:val="20"/>
                <w:szCs w:val="20"/>
              </w:rPr>
              <w:t>.</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Bienes y/o servicios que otorgó el programa social en 2016 o componentes, periodicidad de entrega y en qué cantidad (fuente: ROP 2016).</w:t>
            </w:r>
          </w:p>
        </w:tc>
        <w:tc>
          <w:tcPr>
            <w:tcW w:w="8457" w:type="dxa"/>
            <w:shd w:val="clear" w:color="auto" w:fill="auto"/>
          </w:tcPr>
          <w:p w:rsidR="009A3293" w:rsidRPr="00A27070" w:rsidRDefault="00376480" w:rsidP="00F93D0B">
            <w:pPr>
              <w:pStyle w:val="NormalWeb"/>
              <w:spacing w:before="0" w:beforeAutospacing="0" w:after="0" w:afterAutospacing="0"/>
              <w:jc w:val="both"/>
              <w:rPr>
                <w:sz w:val="20"/>
                <w:szCs w:val="20"/>
              </w:rPr>
            </w:pPr>
            <w:r w:rsidRPr="00A27070">
              <w:rPr>
                <w:sz w:val="20"/>
                <w:szCs w:val="20"/>
              </w:rPr>
              <w:t>La ayuda consistió en</w:t>
            </w:r>
            <w:r w:rsidR="00F93D0B">
              <w:rPr>
                <w:sz w:val="20"/>
                <w:szCs w:val="20"/>
              </w:rPr>
              <w:t xml:space="preserve">un apoyo Económico a Mujeres  y Hombres con Discapacidad,  de bajos recursos que vivan en la Delegacion Azcapoptalco, otorgando $1,000.00 ( Mil pesos 00/100 M.N. ) durante tres bimestres, otorgando asi la cantidad de $3,000.00 Tres mil pesos 00/100)  en total por cada beneficiario. </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Alineación con el Programa General de Desarrollo del Distrito Federal 2013-2018.</w:t>
            </w:r>
          </w:p>
        </w:tc>
        <w:tc>
          <w:tcPr>
            <w:tcW w:w="8457" w:type="dxa"/>
            <w:shd w:val="clear" w:color="auto" w:fill="auto"/>
          </w:tcPr>
          <w:p w:rsidR="00926A31" w:rsidRPr="00A27070" w:rsidRDefault="00AB6FCF" w:rsidP="005B3C84">
            <w:pPr>
              <w:pStyle w:val="Default"/>
              <w:jc w:val="both"/>
              <w:rPr>
                <w:sz w:val="20"/>
                <w:szCs w:val="20"/>
              </w:rPr>
            </w:pPr>
            <w:r w:rsidRPr="00A27070">
              <w:rPr>
                <w:sz w:val="20"/>
                <w:szCs w:val="20"/>
              </w:rPr>
              <w:t>Programa Sectorial Desarrollo Social con Equidad e Igualdad “Programa del PGDDF 2013- 2018.</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Alineación con Programas Sectoriales, Especiales, Institucionales o Delegacionales (según sea el caso).</w:t>
            </w:r>
          </w:p>
        </w:tc>
        <w:tc>
          <w:tcPr>
            <w:tcW w:w="8457" w:type="dxa"/>
            <w:shd w:val="clear" w:color="auto" w:fill="auto"/>
          </w:tcPr>
          <w:p w:rsidR="00F93D0B" w:rsidRPr="00F93D0B" w:rsidRDefault="00F93D0B" w:rsidP="00F93D0B">
            <w:pPr>
              <w:rPr>
                <w:sz w:val="20"/>
                <w:szCs w:val="20"/>
              </w:rPr>
            </w:pPr>
            <w:r w:rsidRPr="00F93D0B">
              <w:rPr>
                <w:sz w:val="20"/>
                <w:szCs w:val="20"/>
              </w:rPr>
              <w:t xml:space="preserve">El programa de Apoyo Económico a Mujeres y Hombres con Discapacidad, en alineación con el Programa General de Desarrollo del Distrito Federal  2013-2018. </w:t>
            </w:r>
          </w:p>
          <w:p w:rsidR="009A3293" w:rsidRPr="00A27070" w:rsidRDefault="009A3293" w:rsidP="005B3C84">
            <w:pPr>
              <w:pStyle w:val="NormalWeb"/>
              <w:spacing w:before="0" w:beforeAutospacing="0" w:after="0" w:afterAutospacing="0"/>
              <w:jc w:val="both"/>
              <w:rPr>
                <w:sz w:val="20"/>
                <w:szCs w:val="20"/>
              </w:rPr>
            </w:pP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Presupuesto del Programa Social.</w:t>
            </w:r>
          </w:p>
        </w:tc>
        <w:tc>
          <w:tcPr>
            <w:tcW w:w="8457" w:type="dxa"/>
            <w:shd w:val="clear" w:color="auto" w:fill="auto"/>
          </w:tcPr>
          <w:p w:rsidR="009A3293" w:rsidRPr="00A27070" w:rsidRDefault="00F93D0B" w:rsidP="00F93D0B">
            <w:pPr>
              <w:pStyle w:val="NormalWeb"/>
              <w:spacing w:before="0" w:beforeAutospacing="0" w:after="0" w:afterAutospacing="0"/>
              <w:jc w:val="both"/>
              <w:rPr>
                <w:sz w:val="20"/>
                <w:szCs w:val="20"/>
              </w:rPr>
            </w:pPr>
            <w:r>
              <w:rPr>
                <w:b/>
                <w:bCs/>
                <w:sz w:val="20"/>
                <w:szCs w:val="20"/>
              </w:rPr>
              <w:t>$600,00</w:t>
            </w:r>
            <w:r w:rsidR="00AB6FCF" w:rsidRPr="00A27070">
              <w:rPr>
                <w:b/>
                <w:bCs/>
                <w:sz w:val="20"/>
                <w:szCs w:val="20"/>
              </w:rPr>
              <w:t>0.00</w:t>
            </w:r>
            <w:r>
              <w:rPr>
                <w:b/>
                <w:bCs/>
                <w:sz w:val="20"/>
                <w:szCs w:val="20"/>
              </w:rPr>
              <w:t xml:space="preserve"> (seis cientos mil pesos</w:t>
            </w:r>
            <w:r w:rsidR="008D7EB6" w:rsidRPr="00A27070">
              <w:rPr>
                <w:b/>
                <w:bCs/>
                <w:sz w:val="20"/>
                <w:szCs w:val="20"/>
              </w:rPr>
              <w:t xml:space="preserve"> 00/100 M.N.)</w:t>
            </w:r>
          </w:p>
        </w:tc>
      </w:tr>
      <w:tr w:rsidR="009A3293" w:rsidRPr="00A27070" w:rsidTr="00CA0A4F">
        <w:tc>
          <w:tcPr>
            <w:tcW w:w="1466" w:type="dxa"/>
            <w:shd w:val="clear" w:color="auto" w:fill="auto"/>
          </w:tcPr>
          <w:p w:rsidR="009A3293" w:rsidRPr="00A27070" w:rsidRDefault="009A3293" w:rsidP="005B3C84">
            <w:pPr>
              <w:pStyle w:val="NormalWeb"/>
              <w:spacing w:before="0" w:beforeAutospacing="0" w:after="0" w:afterAutospacing="0"/>
              <w:rPr>
                <w:sz w:val="20"/>
                <w:szCs w:val="20"/>
              </w:rPr>
            </w:pPr>
            <w:r w:rsidRPr="00A27070">
              <w:rPr>
                <w:sz w:val="20"/>
                <w:szCs w:val="20"/>
              </w:rPr>
              <w:t>Cobertura Geográfica del Programa Social en 2016.</w:t>
            </w:r>
          </w:p>
        </w:tc>
        <w:tc>
          <w:tcPr>
            <w:tcW w:w="8457" w:type="dxa"/>
            <w:shd w:val="clear" w:color="auto" w:fill="auto"/>
          </w:tcPr>
          <w:p w:rsidR="009A3293" w:rsidRPr="00F37CCA" w:rsidRDefault="00F37CCA" w:rsidP="005B3C84">
            <w:pPr>
              <w:pStyle w:val="NormalWeb"/>
              <w:spacing w:before="0" w:beforeAutospacing="0" w:after="0" w:afterAutospacing="0"/>
              <w:jc w:val="both"/>
              <w:rPr>
                <w:sz w:val="20"/>
                <w:szCs w:val="20"/>
              </w:rPr>
            </w:pPr>
            <w:r w:rsidRPr="00F37CCA">
              <w:rPr>
                <w:sz w:val="20"/>
                <w:szCs w:val="20"/>
              </w:rPr>
              <w:t>Se pretende brindar apoyos económicos al 0.41% de mujeres y hombres con discapacidad de escasos recursos que viven en Azcapotzalco, de tal forma que, ante la situación de pobreza acelerada que padecen los discapacitados en pobreza económica la cual agudiza su situación actual</w:t>
            </w:r>
          </w:p>
        </w:tc>
      </w:tr>
    </w:tbl>
    <w:p w:rsidR="009C456C" w:rsidRDefault="009C456C" w:rsidP="005B3C84">
      <w:pPr>
        <w:pStyle w:val="NormalWeb"/>
        <w:spacing w:before="0" w:beforeAutospacing="0" w:after="0" w:afterAutospacing="0"/>
        <w:jc w:val="both"/>
        <w:rPr>
          <w:b/>
          <w:sz w:val="20"/>
          <w:szCs w:val="20"/>
        </w:rPr>
      </w:pPr>
    </w:p>
    <w:p w:rsidR="00F2343D" w:rsidRDefault="00F2343D" w:rsidP="005B3C84">
      <w:pPr>
        <w:pStyle w:val="NormalWeb"/>
        <w:spacing w:before="0" w:beforeAutospacing="0" w:after="0" w:afterAutospacing="0"/>
        <w:jc w:val="both"/>
        <w:rPr>
          <w:b/>
          <w:sz w:val="20"/>
          <w:szCs w:val="20"/>
        </w:rPr>
      </w:pPr>
    </w:p>
    <w:p w:rsidR="00F2343D" w:rsidRPr="00A27070" w:rsidRDefault="00F2343D" w:rsidP="005B3C84">
      <w:pPr>
        <w:pStyle w:val="NormalWeb"/>
        <w:spacing w:before="0" w:beforeAutospacing="0" w:after="0" w:afterAutospacing="0"/>
        <w:jc w:val="both"/>
        <w:rPr>
          <w:b/>
          <w:sz w:val="20"/>
          <w:szCs w:val="20"/>
        </w:rPr>
      </w:pPr>
    </w:p>
    <w:p w:rsidR="00EE5209" w:rsidRPr="00A27070" w:rsidRDefault="00EE5209" w:rsidP="005B3C84">
      <w:pPr>
        <w:pStyle w:val="NormalWeb"/>
        <w:spacing w:before="0" w:beforeAutospacing="0" w:after="0" w:afterAutospacing="0"/>
        <w:jc w:val="both"/>
        <w:rPr>
          <w:b/>
          <w:sz w:val="20"/>
          <w:szCs w:val="20"/>
        </w:rPr>
      </w:pPr>
      <w:r w:rsidRPr="00A27070">
        <w:rPr>
          <w:b/>
          <w:sz w:val="20"/>
          <w:szCs w:val="20"/>
        </w:rPr>
        <w:lastRenderedPageBreak/>
        <w:t xml:space="preserve">II. METODOLOGÍA DE LA EVALUACIÓN INTERNA 2017 </w:t>
      </w:r>
    </w:p>
    <w:p w:rsidR="00EE5209" w:rsidRPr="00A27070" w:rsidRDefault="00EE5209" w:rsidP="005B3C84">
      <w:pPr>
        <w:pStyle w:val="NormalWeb"/>
        <w:spacing w:before="0" w:beforeAutospacing="0" w:after="0" w:afterAutospacing="0"/>
        <w:jc w:val="both"/>
        <w:rPr>
          <w:b/>
          <w:sz w:val="20"/>
          <w:szCs w:val="20"/>
        </w:rPr>
      </w:pPr>
      <w:r w:rsidRPr="00A27070">
        <w:rPr>
          <w:b/>
          <w:sz w:val="20"/>
          <w:szCs w:val="20"/>
        </w:rPr>
        <w:t>II.1. Área Encargada de la Evaluación Interna</w:t>
      </w:r>
      <w:r w:rsidR="003670C7" w:rsidRPr="00A27070">
        <w:rPr>
          <w:b/>
          <w:sz w:val="20"/>
          <w:szCs w:val="20"/>
        </w:rPr>
        <w:t>.</w:t>
      </w:r>
    </w:p>
    <w:p w:rsidR="00572DEF" w:rsidRPr="005C4EAB" w:rsidRDefault="00572DEF" w:rsidP="005B3C84">
      <w:pPr>
        <w:pStyle w:val="NormalWeb"/>
        <w:spacing w:before="0" w:beforeAutospacing="0" w:after="0" w:afterAutospacing="0"/>
        <w:jc w:val="both"/>
        <w:rPr>
          <w:sz w:val="20"/>
          <w:szCs w:val="20"/>
        </w:rPr>
      </w:pPr>
      <w:r w:rsidRPr="005C4EAB">
        <w:rPr>
          <w:sz w:val="20"/>
          <w:szCs w:val="20"/>
        </w:rPr>
        <w:t xml:space="preserve">- Indicar el área que realiza la evaluación interna del programa social y sus funciones generales. </w:t>
      </w:r>
    </w:p>
    <w:p w:rsidR="00CF69CA" w:rsidRPr="00A27070" w:rsidRDefault="001F681F" w:rsidP="005B3C84">
      <w:pPr>
        <w:pStyle w:val="NormalWeb"/>
        <w:spacing w:before="0" w:beforeAutospacing="0" w:after="0" w:afterAutospacing="0"/>
        <w:ind w:right="49"/>
        <w:jc w:val="both"/>
        <w:rPr>
          <w:sz w:val="20"/>
          <w:szCs w:val="20"/>
        </w:rPr>
      </w:pPr>
      <w:r w:rsidRPr="00A27070">
        <w:rPr>
          <w:sz w:val="20"/>
          <w:szCs w:val="20"/>
        </w:rPr>
        <w:t>La encargada de realizar la evaluación interna será la Jefatura de Unidad Departamental de Centros de Desarrollo Infantil CENDI`S. diseñando encuestas de satisfacción sobre la calidad del alimento entre otros rubros que se aplicaran a las familias beneficiadas con este Programa.</w:t>
      </w:r>
    </w:p>
    <w:p w:rsidR="005B3C84" w:rsidRPr="00A27070" w:rsidRDefault="005B3C84" w:rsidP="005B3C84">
      <w:pPr>
        <w:pStyle w:val="NormalWeb"/>
        <w:spacing w:before="0" w:beforeAutospacing="0" w:after="0" w:afterAutospacing="0"/>
        <w:jc w:val="both"/>
        <w:rPr>
          <w:sz w:val="20"/>
          <w:szCs w:val="20"/>
        </w:rPr>
      </w:pPr>
    </w:p>
    <w:p w:rsidR="00EE5209" w:rsidRPr="005C4EAB" w:rsidRDefault="00572DEF" w:rsidP="005B3C84">
      <w:pPr>
        <w:pStyle w:val="NormalWeb"/>
        <w:spacing w:before="0" w:beforeAutospacing="0" w:after="0" w:afterAutospacing="0"/>
        <w:jc w:val="both"/>
        <w:rPr>
          <w:sz w:val="20"/>
          <w:szCs w:val="20"/>
        </w:rPr>
      </w:pPr>
      <w:r w:rsidRPr="005C4EAB">
        <w:rPr>
          <w:sz w:val="20"/>
          <w:szCs w:val="20"/>
        </w:rPr>
        <w:t>- De forma particular, presentar mediante un cuadro cada uno de los perfiles de los integrantes del área que realiza la evaluación y sus funciones, sin datos personales.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1423"/>
        <w:gridCol w:w="1423"/>
        <w:gridCol w:w="1461"/>
        <w:gridCol w:w="1423"/>
        <w:gridCol w:w="1423"/>
        <w:gridCol w:w="1460"/>
      </w:tblGrid>
      <w:tr w:rsidR="00EE5209" w:rsidRPr="00A27070" w:rsidTr="00CA0A4F">
        <w:trPr>
          <w:trHeight w:val="555"/>
        </w:trPr>
        <w:tc>
          <w:tcPr>
            <w:tcW w:w="1315" w:type="dxa"/>
          </w:tcPr>
          <w:p w:rsidR="00EE5209" w:rsidRPr="00A27070" w:rsidRDefault="00EE5209" w:rsidP="00FB4931">
            <w:pPr>
              <w:jc w:val="center"/>
              <w:rPr>
                <w:b/>
                <w:sz w:val="20"/>
                <w:szCs w:val="20"/>
              </w:rPr>
            </w:pPr>
            <w:r w:rsidRPr="00A27070">
              <w:rPr>
                <w:b/>
                <w:sz w:val="20"/>
                <w:szCs w:val="20"/>
              </w:rPr>
              <w:t>Puesto</w:t>
            </w:r>
          </w:p>
        </w:tc>
        <w:tc>
          <w:tcPr>
            <w:tcW w:w="1423" w:type="dxa"/>
          </w:tcPr>
          <w:p w:rsidR="00EE5209" w:rsidRPr="00A27070" w:rsidRDefault="00EE5209" w:rsidP="00FB4931">
            <w:pPr>
              <w:jc w:val="center"/>
              <w:rPr>
                <w:b/>
                <w:sz w:val="20"/>
                <w:szCs w:val="20"/>
              </w:rPr>
            </w:pPr>
            <w:r w:rsidRPr="00A27070">
              <w:rPr>
                <w:b/>
                <w:sz w:val="20"/>
                <w:szCs w:val="20"/>
              </w:rPr>
              <w:t>Género</w:t>
            </w:r>
          </w:p>
        </w:tc>
        <w:tc>
          <w:tcPr>
            <w:tcW w:w="1423" w:type="dxa"/>
          </w:tcPr>
          <w:p w:rsidR="00EE5209" w:rsidRPr="00A27070" w:rsidRDefault="00EE5209" w:rsidP="00FB4931">
            <w:pPr>
              <w:jc w:val="center"/>
              <w:rPr>
                <w:b/>
                <w:sz w:val="20"/>
                <w:szCs w:val="20"/>
              </w:rPr>
            </w:pPr>
            <w:r w:rsidRPr="00A27070">
              <w:rPr>
                <w:b/>
                <w:sz w:val="20"/>
                <w:szCs w:val="20"/>
              </w:rPr>
              <w:t>Edad</w:t>
            </w:r>
          </w:p>
        </w:tc>
        <w:tc>
          <w:tcPr>
            <w:tcW w:w="1461" w:type="dxa"/>
          </w:tcPr>
          <w:p w:rsidR="00EE5209" w:rsidRPr="00A27070" w:rsidRDefault="00EE5209" w:rsidP="00FB4931">
            <w:pPr>
              <w:jc w:val="center"/>
              <w:rPr>
                <w:b/>
                <w:sz w:val="20"/>
                <w:szCs w:val="20"/>
              </w:rPr>
            </w:pPr>
            <w:r w:rsidRPr="00A27070">
              <w:rPr>
                <w:b/>
                <w:sz w:val="20"/>
                <w:szCs w:val="20"/>
              </w:rPr>
              <w:t>Formación Profesional</w:t>
            </w:r>
          </w:p>
        </w:tc>
        <w:tc>
          <w:tcPr>
            <w:tcW w:w="1423" w:type="dxa"/>
          </w:tcPr>
          <w:p w:rsidR="00EE5209" w:rsidRPr="00A27070" w:rsidRDefault="00EE5209" w:rsidP="00FB4931">
            <w:pPr>
              <w:jc w:val="center"/>
              <w:rPr>
                <w:b/>
                <w:sz w:val="20"/>
                <w:szCs w:val="20"/>
              </w:rPr>
            </w:pPr>
            <w:r w:rsidRPr="00A27070">
              <w:rPr>
                <w:b/>
                <w:sz w:val="20"/>
                <w:szCs w:val="20"/>
              </w:rPr>
              <w:t>Funciones</w:t>
            </w:r>
          </w:p>
        </w:tc>
        <w:tc>
          <w:tcPr>
            <w:tcW w:w="1423" w:type="dxa"/>
          </w:tcPr>
          <w:p w:rsidR="00EE5209" w:rsidRPr="00A27070" w:rsidRDefault="00EE5209" w:rsidP="00FB4931">
            <w:pPr>
              <w:jc w:val="center"/>
              <w:rPr>
                <w:b/>
                <w:sz w:val="20"/>
                <w:szCs w:val="20"/>
              </w:rPr>
            </w:pPr>
            <w:r w:rsidRPr="00A27070">
              <w:rPr>
                <w:b/>
                <w:sz w:val="20"/>
                <w:szCs w:val="20"/>
              </w:rPr>
              <w:t>Experiencia en M&amp;E</w:t>
            </w:r>
          </w:p>
        </w:tc>
        <w:tc>
          <w:tcPr>
            <w:tcW w:w="1460" w:type="dxa"/>
          </w:tcPr>
          <w:p w:rsidR="00EE5209" w:rsidRPr="00A27070" w:rsidRDefault="00EE5209" w:rsidP="00FB4931">
            <w:pPr>
              <w:jc w:val="center"/>
              <w:rPr>
                <w:b/>
                <w:sz w:val="20"/>
                <w:szCs w:val="20"/>
              </w:rPr>
            </w:pPr>
            <w:r w:rsidRPr="00A27070">
              <w:rPr>
                <w:b/>
                <w:sz w:val="20"/>
                <w:szCs w:val="20"/>
              </w:rPr>
              <w:t>Exclusivo M&amp;E</w:t>
            </w:r>
          </w:p>
        </w:tc>
      </w:tr>
      <w:tr w:rsidR="00EE5209" w:rsidRPr="00A27070" w:rsidTr="00CA0A4F">
        <w:tc>
          <w:tcPr>
            <w:tcW w:w="1315" w:type="dxa"/>
          </w:tcPr>
          <w:p w:rsidR="00EE5209" w:rsidRPr="00A27070" w:rsidRDefault="00F37CCA" w:rsidP="00924BEE">
            <w:pPr>
              <w:jc w:val="both"/>
              <w:rPr>
                <w:sz w:val="20"/>
                <w:szCs w:val="20"/>
              </w:rPr>
            </w:pPr>
            <w:r>
              <w:rPr>
                <w:sz w:val="20"/>
                <w:szCs w:val="20"/>
              </w:rPr>
              <w:t>Subdirectora de Equidad Social</w:t>
            </w:r>
          </w:p>
        </w:tc>
        <w:tc>
          <w:tcPr>
            <w:tcW w:w="1423" w:type="dxa"/>
          </w:tcPr>
          <w:p w:rsidR="00EE5209" w:rsidRPr="00A27070" w:rsidRDefault="00924BEE" w:rsidP="005B3C84">
            <w:pPr>
              <w:jc w:val="both"/>
              <w:rPr>
                <w:sz w:val="20"/>
                <w:szCs w:val="20"/>
              </w:rPr>
            </w:pPr>
            <w:r w:rsidRPr="00A27070">
              <w:rPr>
                <w:sz w:val="20"/>
                <w:szCs w:val="20"/>
              </w:rPr>
              <w:t>Femenino</w:t>
            </w:r>
          </w:p>
        </w:tc>
        <w:tc>
          <w:tcPr>
            <w:tcW w:w="1423" w:type="dxa"/>
          </w:tcPr>
          <w:p w:rsidR="00EE5209" w:rsidRPr="00A27070" w:rsidRDefault="00F37CCA" w:rsidP="00924BEE">
            <w:pPr>
              <w:jc w:val="both"/>
              <w:rPr>
                <w:sz w:val="20"/>
                <w:szCs w:val="20"/>
              </w:rPr>
            </w:pPr>
            <w:r>
              <w:rPr>
                <w:sz w:val="20"/>
                <w:szCs w:val="20"/>
              </w:rPr>
              <w:t>26</w:t>
            </w:r>
          </w:p>
        </w:tc>
        <w:tc>
          <w:tcPr>
            <w:tcW w:w="1461" w:type="dxa"/>
          </w:tcPr>
          <w:p w:rsidR="00EE5209" w:rsidRPr="00A27070" w:rsidRDefault="00F37CCA" w:rsidP="005B3C84">
            <w:pPr>
              <w:jc w:val="both"/>
              <w:rPr>
                <w:sz w:val="20"/>
                <w:szCs w:val="20"/>
              </w:rPr>
            </w:pPr>
            <w:r>
              <w:rPr>
                <w:sz w:val="20"/>
                <w:szCs w:val="20"/>
              </w:rPr>
              <w:t>Bachillerato</w:t>
            </w:r>
          </w:p>
        </w:tc>
        <w:tc>
          <w:tcPr>
            <w:tcW w:w="1423" w:type="dxa"/>
          </w:tcPr>
          <w:p w:rsidR="00EE5209" w:rsidRPr="00A27070" w:rsidRDefault="00F37CCA" w:rsidP="00924BEE">
            <w:pPr>
              <w:jc w:val="center"/>
              <w:rPr>
                <w:sz w:val="20"/>
                <w:szCs w:val="20"/>
              </w:rPr>
            </w:pPr>
            <w:r>
              <w:rPr>
                <w:sz w:val="20"/>
                <w:szCs w:val="20"/>
              </w:rPr>
              <w:t xml:space="preserve">Supervisar los Programas Sociales </w:t>
            </w:r>
          </w:p>
        </w:tc>
        <w:tc>
          <w:tcPr>
            <w:tcW w:w="1423" w:type="dxa"/>
          </w:tcPr>
          <w:p w:rsidR="00EE5209" w:rsidRPr="00A27070" w:rsidRDefault="00F37CCA" w:rsidP="005B3C84">
            <w:pPr>
              <w:jc w:val="center"/>
              <w:rPr>
                <w:sz w:val="20"/>
                <w:szCs w:val="20"/>
              </w:rPr>
            </w:pPr>
            <w:r>
              <w:rPr>
                <w:sz w:val="20"/>
                <w:szCs w:val="20"/>
              </w:rPr>
              <w:t>No</w:t>
            </w:r>
          </w:p>
        </w:tc>
        <w:tc>
          <w:tcPr>
            <w:tcW w:w="1460" w:type="dxa"/>
          </w:tcPr>
          <w:p w:rsidR="00EE5209" w:rsidRPr="00A27070" w:rsidRDefault="00F37CCA" w:rsidP="00FB4931">
            <w:pPr>
              <w:jc w:val="center"/>
              <w:rPr>
                <w:sz w:val="20"/>
                <w:szCs w:val="20"/>
              </w:rPr>
            </w:pPr>
            <w:r>
              <w:rPr>
                <w:sz w:val="20"/>
                <w:szCs w:val="20"/>
              </w:rPr>
              <w:t>No</w:t>
            </w:r>
            <w:r w:rsidR="004B5085" w:rsidRPr="00A27070">
              <w:rPr>
                <w:sz w:val="20"/>
                <w:szCs w:val="20"/>
              </w:rPr>
              <w:t>.</w:t>
            </w:r>
          </w:p>
        </w:tc>
      </w:tr>
      <w:tr w:rsidR="00EE5209" w:rsidRPr="00A27070" w:rsidTr="00CA0A4F">
        <w:tc>
          <w:tcPr>
            <w:tcW w:w="1315" w:type="dxa"/>
          </w:tcPr>
          <w:p w:rsidR="00EE5209" w:rsidRPr="00A27070" w:rsidRDefault="00F37CCA" w:rsidP="005B3C84">
            <w:pPr>
              <w:jc w:val="both"/>
              <w:rPr>
                <w:sz w:val="20"/>
                <w:szCs w:val="20"/>
              </w:rPr>
            </w:pPr>
            <w:r>
              <w:rPr>
                <w:sz w:val="20"/>
                <w:szCs w:val="20"/>
              </w:rPr>
              <w:t xml:space="preserve">JUD de Equidad Social </w:t>
            </w:r>
          </w:p>
        </w:tc>
        <w:tc>
          <w:tcPr>
            <w:tcW w:w="1423" w:type="dxa"/>
          </w:tcPr>
          <w:p w:rsidR="00EE5209" w:rsidRPr="00A27070" w:rsidRDefault="00EE5209" w:rsidP="005B3C84">
            <w:pPr>
              <w:jc w:val="both"/>
              <w:rPr>
                <w:sz w:val="20"/>
                <w:szCs w:val="20"/>
              </w:rPr>
            </w:pPr>
            <w:r w:rsidRPr="00A27070">
              <w:rPr>
                <w:sz w:val="20"/>
                <w:szCs w:val="20"/>
              </w:rPr>
              <w:t>Femenino</w:t>
            </w:r>
          </w:p>
        </w:tc>
        <w:tc>
          <w:tcPr>
            <w:tcW w:w="1423" w:type="dxa"/>
          </w:tcPr>
          <w:p w:rsidR="00EE5209" w:rsidRPr="00A27070" w:rsidRDefault="00361F52" w:rsidP="005B3C84">
            <w:pPr>
              <w:jc w:val="both"/>
              <w:rPr>
                <w:sz w:val="20"/>
                <w:szCs w:val="20"/>
              </w:rPr>
            </w:pPr>
            <w:r w:rsidRPr="00A27070">
              <w:rPr>
                <w:sz w:val="20"/>
                <w:szCs w:val="20"/>
              </w:rPr>
              <w:t>3</w:t>
            </w:r>
            <w:r w:rsidR="00F37CCA">
              <w:rPr>
                <w:sz w:val="20"/>
                <w:szCs w:val="20"/>
              </w:rPr>
              <w:t>4</w:t>
            </w:r>
          </w:p>
        </w:tc>
        <w:tc>
          <w:tcPr>
            <w:tcW w:w="1461" w:type="dxa"/>
          </w:tcPr>
          <w:p w:rsidR="00EE5209" w:rsidRPr="00A27070" w:rsidRDefault="00F37CCA" w:rsidP="005B3C84">
            <w:pPr>
              <w:jc w:val="both"/>
              <w:rPr>
                <w:sz w:val="20"/>
                <w:szCs w:val="20"/>
              </w:rPr>
            </w:pPr>
            <w:r>
              <w:rPr>
                <w:sz w:val="20"/>
                <w:szCs w:val="20"/>
              </w:rPr>
              <w:t>Administrativo</w:t>
            </w:r>
          </w:p>
        </w:tc>
        <w:tc>
          <w:tcPr>
            <w:tcW w:w="1423" w:type="dxa"/>
          </w:tcPr>
          <w:p w:rsidR="00EE5209" w:rsidRPr="00A27070" w:rsidRDefault="00F37CCA" w:rsidP="00F37CCA">
            <w:pPr>
              <w:rPr>
                <w:sz w:val="20"/>
                <w:szCs w:val="20"/>
              </w:rPr>
            </w:pPr>
            <w:r>
              <w:rPr>
                <w:sz w:val="20"/>
                <w:szCs w:val="20"/>
              </w:rPr>
              <w:t>Operar los Programas Sociales</w:t>
            </w:r>
          </w:p>
        </w:tc>
        <w:tc>
          <w:tcPr>
            <w:tcW w:w="1423" w:type="dxa"/>
          </w:tcPr>
          <w:p w:rsidR="00EE5209" w:rsidRPr="00A27070" w:rsidRDefault="00EE5209" w:rsidP="00924BEE">
            <w:pPr>
              <w:jc w:val="center"/>
              <w:rPr>
                <w:b/>
                <w:sz w:val="20"/>
                <w:szCs w:val="20"/>
              </w:rPr>
            </w:pPr>
            <w:r w:rsidRPr="00A27070">
              <w:rPr>
                <w:sz w:val="20"/>
                <w:szCs w:val="20"/>
              </w:rPr>
              <w:t>.</w:t>
            </w:r>
            <w:r w:rsidR="00F37CCA">
              <w:rPr>
                <w:sz w:val="20"/>
                <w:szCs w:val="20"/>
              </w:rPr>
              <w:t>No</w:t>
            </w:r>
          </w:p>
        </w:tc>
        <w:tc>
          <w:tcPr>
            <w:tcW w:w="1460" w:type="dxa"/>
          </w:tcPr>
          <w:p w:rsidR="00EE5209" w:rsidRPr="00A27070" w:rsidRDefault="00F37CCA" w:rsidP="00924BEE">
            <w:pPr>
              <w:jc w:val="center"/>
              <w:rPr>
                <w:sz w:val="20"/>
                <w:szCs w:val="20"/>
              </w:rPr>
            </w:pPr>
            <w:r>
              <w:rPr>
                <w:sz w:val="20"/>
                <w:szCs w:val="20"/>
              </w:rPr>
              <w:t>No</w:t>
            </w:r>
          </w:p>
        </w:tc>
      </w:tr>
      <w:tr w:rsidR="00924BEE" w:rsidRPr="00A27070" w:rsidTr="00CA0A4F">
        <w:tc>
          <w:tcPr>
            <w:tcW w:w="1315" w:type="dxa"/>
          </w:tcPr>
          <w:p w:rsidR="00924BEE" w:rsidRPr="00A27070" w:rsidRDefault="00F37CCA" w:rsidP="005B3C84">
            <w:pPr>
              <w:jc w:val="both"/>
              <w:rPr>
                <w:sz w:val="20"/>
                <w:szCs w:val="20"/>
              </w:rPr>
            </w:pPr>
            <w:r>
              <w:rPr>
                <w:sz w:val="20"/>
                <w:szCs w:val="20"/>
              </w:rPr>
              <w:t>JUD de Vivienda</w:t>
            </w:r>
          </w:p>
        </w:tc>
        <w:tc>
          <w:tcPr>
            <w:tcW w:w="1423" w:type="dxa"/>
          </w:tcPr>
          <w:p w:rsidR="00924BEE" w:rsidRPr="00A27070" w:rsidRDefault="00361F52" w:rsidP="005B3C84">
            <w:pPr>
              <w:jc w:val="both"/>
              <w:rPr>
                <w:sz w:val="20"/>
                <w:szCs w:val="20"/>
              </w:rPr>
            </w:pPr>
            <w:r w:rsidRPr="00A27070">
              <w:rPr>
                <w:sz w:val="20"/>
                <w:szCs w:val="20"/>
              </w:rPr>
              <w:t>Femenino</w:t>
            </w:r>
          </w:p>
        </w:tc>
        <w:tc>
          <w:tcPr>
            <w:tcW w:w="1423" w:type="dxa"/>
          </w:tcPr>
          <w:p w:rsidR="00924BEE" w:rsidRPr="00A27070" w:rsidRDefault="00F37CCA" w:rsidP="005B3C84">
            <w:pPr>
              <w:jc w:val="both"/>
              <w:rPr>
                <w:sz w:val="20"/>
                <w:szCs w:val="20"/>
              </w:rPr>
            </w:pPr>
            <w:r>
              <w:rPr>
                <w:sz w:val="20"/>
                <w:szCs w:val="20"/>
              </w:rPr>
              <w:t>46</w:t>
            </w:r>
          </w:p>
        </w:tc>
        <w:tc>
          <w:tcPr>
            <w:tcW w:w="1461" w:type="dxa"/>
          </w:tcPr>
          <w:p w:rsidR="00924BEE" w:rsidRPr="00A27070" w:rsidRDefault="00F37CCA" w:rsidP="009C456C">
            <w:pPr>
              <w:jc w:val="both"/>
              <w:rPr>
                <w:sz w:val="20"/>
                <w:szCs w:val="20"/>
              </w:rPr>
            </w:pPr>
            <w:r>
              <w:rPr>
                <w:sz w:val="20"/>
                <w:szCs w:val="20"/>
              </w:rPr>
              <w:t>Lic. En Arquitectura</w:t>
            </w:r>
          </w:p>
        </w:tc>
        <w:tc>
          <w:tcPr>
            <w:tcW w:w="1423" w:type="dxa"/>
          </w:tcPr>
          <w:p w:rsidR="00924BEE" w:rsidRPr="00A27070" w:rsidRDefault="00F37CCA" w:rsidP="00924BEE">
            <w:pPr>
              <w:jc w:val="center"/>
              <w:rPr>
                <w:sz w:val="20"/>
                <w:szCs w:val="20"/>
              </w:rPr>
            </w:pPr>
            <w:r>
              <w:rPr>
                <w:sz w:val="20"/>
                <w:szCs w:val="20"/>
              </w:rPr>
              <w:t>Operar los Programas Sociales</w:t>
            </w:r>
          </w:p>
        </w:tc>
        <w:tc>
          <w:tcPr>
            <w:tcW w:w="1423" w:type="dxa"/>
          </w:tcPr>
          <w:p w:rsidR="00924BEE" w:rsidRPr="00A27070" w:rsidRDefault="00F37CCA" w:rsidP="00924BEE">
            <w:pPr>
              <w:jc w:val="center"/>
              <w:rPr>
                <w:sz w:val="20"/>
                <w:szCs w:val="20"/>
              </w:rPr>
            </w:pPr>
            <w:r>
              <w:rPr>
                <w:sz w:val="20"/>
                <w:szCs w:val="20"/>
              </w:rPr>
              <w:t>No</w:t>
            </w:r>
          </w:p>
        </w:tc>
        <w:tc>
          <w:tcPr>
            <w:tcW w:w="1460" w:type="dxa"/>
          </w:tcPr>
          <w:p w:rsidR="00361F52" w:rsidRPr="00A27070" w:rsidRDefault="00F37CCA" w:rsidP="009C456C">
            <w:pPr>
              <w:jc w:val="center"/>
              <w:rPr>
                <w:sz w:val="20"/>
                <w:szCs w:val="20"/>
              </w:rPr>
            </w:pPr>
            <w:r>
              <w:rPr>
                <w:sz w:val="20"/>
                <w:szCs w:val="20"/>
              </w:rPr>
              <w:t>No</w:t>
            </w:r>
          </w:p>
        </w:tc>
      </w:tr>
    </w:tbl>
    <w:p w:rsidR="00F37CCA" w:rsidRDefault="00F37CCA" w:rsidP="005B3C84">
      <w:pPr>
        <w:pStyle w:val="NormalWeb"/>
        <w:spacing w:before="0" w:beforeAutospacing="0" w:after="0" w:afterAutospacing="0"/>
        <w:jc w:val="both"/>
        <w:rPr>
          <w:sz w:val="20"/>
          <w:szCs w:val="20"/>
          <w:u w:val="single"/>
          <w:lang w:val="es-MX"/>
        </w:rPr>
      </w:pPr>
    </w:p>
    <w:p w:rsidR="00572DEF" w:rsidRPr="00A27070" w:rsidRDefault="00572DEF" w:rsidP="005B3C84">
      <w:pPr>
        <w:pStyle w:val="NormalWeb"/>
        <w:spacing w:before="0" w:beforeAutospacing="0" w:after="0" w:afterAutospacing="0"/>
        <w:jc w:val="both"/>
        <w:rPr>
          <w:sz w:val="20"/>
          <w:szCs w:val="20"/>
          <w:u w:val="single"/>
          <w:lang w:val="es-MX"/>
        </w:rPr>
      </w:pPr>
      <w:r w:rsidRPr="00A27070">
        <w:rPr>
          <w:sz w:val="20"/>
          <w:szCs w:val="20"/>
          <w:u w:val="single"/>
          <w:lang w:val="es-MX"/>
        </w:rPr>
        <w:t xml:space="preserve">(1) Experiencia en monitoreo y evaluación (M&amp;E), es decir, número de años y trabajos realizados. </w:t>
      </w:r>
    </w:p>
    <w:p w:rsidR="00572DEF" w:rsidRPr="00A27070" w:rsidRDefault="00572DEF" w:rsidP="005B3C84">
      <w:pPr>
        <w:pStyle w:val="NormalWeb"/>
        <w:spacing w:before="0" w:beforeAutospacing="0" w:after="0" w:afterAutospacing="0"/>
        <w:jc w:val="both"/>
        <w:rPr>
          <w:sz w:val="20"/>
          <w:szCs w:val="20"/>
          <w:u w:val="single"/>
          <w:lang w:val="es-MX"/>
        </w:rPr>
      </w:pPr>
      <w:r w:rsidRPr="00A27070">
        <w:rPr>
          <w:sz w:val="20"/>
          <w:szCs w:val="20"/>
          <w:u w:val="single"/>
          <w:lang w:val="es-MX"/>
        </w:rPr>
        <w:t>(2) Explicar si se dedican exclusivamente a las tareas de monitoreo y evaluación (M&amp;E) del programa o si participan en la operación del mismo, señalando puntualmente las funciones y tareas que realiza dentro del programa.</w:t>
      </w:r>
    </w:p>
    <w:p w:rsidR="007409FE" w:rsidRPr="00A27070" w:rsidRDefault="007409FE" w:rsidP="005B3C84">
      <w:pPr>
        <w:pStyle w:val="NormalWeb"/>
        <w:spacing w:before="0" w:beforeAutospacing="0" w:after="0" w:afterAutospacing="0"/>
        <w:jc w:val="both"/>
        <w:rPr>
          <w:b/>
          <w:sz w:val="20"/>
          <w:szCs w:val="20"/>
          <w:lang w:val="es-MX"/>
        </w:rPr>
      </w:pPr>
    </w:p>
    <w:p w:rsidR="00550E54" w:rsidRPr="00A27070" w:rsidRDefault="00550E54" w:rsidP="005B3C84">
      <w:pPr>
        <w:pStyle w:val="NormalWeb"/>
        <w:spacing w:before="0" w:beforeAutospacing="0" w:after="0" w:afterAutospacing="0"/>
        <w:jc w:val="both"/>
        <w:rPr>
          <w:b/>
          <w:sz w:val="20"/>
          <w:szCs w:val="20"/>
          <w:lang w:val="es-MX"/>
        </w:rPr>
      </w:pPr>
      <w:r w:rsidRPr="00A27070">
        <w:rPr>
          <w:b/>
          <w:sz w:val="20"/>
          <w:szCs w:val="20"/>
          <w:lang w:val="es-MX"/>
        </w:rPr>
        <w:t>II.2. Metodología de la Evaluación</w:t>
      </w:r>
      <w:r w:rsidR="003670C7" w:rsidRPr="00A27070">
        <w:rPr>
          <w:b/>
          <w:sz w:val="20"/>
          <w:szCs w:val="20"/>
          <w:lang w:val="es-MX"/>
        </w:rPr>
        <w:t>.</w:t>
      </w:r>
      <w:r w:rsidR="000D4EED" w:rsidRPr="00A27070">
        <w:rPr>
          <w:b/>
          <w:sz w:val="20"/>
          <w:szCs w:val="20"/>
          <w:lang w:val="es-MX"/>
        </w:rPr>
        <w:t>(</w:t>
      </w:r>
      <w:r w:rsidR="001D3478" w:rsidRPr="00A27070">
        <w:rPr>
          <w:b/>
          <w:sz w:val="20"/>
          <w:szCs w:val="20"/>
          <w:lang w:val="es-MX"/>
        </w:rPr>
        <w:t>Preguntar</w:t>
      </w:r>
      <w:r w:rsidR="00983ADE" w:rsidRPr="00A27070">
        <w:rPr>
          <w:b/>
          <w:sz w:val="20"/>
          <w:szCs w:val="20"/>
          <w:lang w:val="es-MX"/>
        </w:rPr>
        <w:t xml:space="preserve"> si se pasa tal y como se señala).</w:t>
      </w:r>
    </w:p>
    <w:p w:rsidR="00DE34A9" w:rsidRPr="00A27070" w:rsidRDefault="00DE34A9" w:rsidP="005B3C84">
      <w:pPr>
        <w:pStyle w:val="NormalWeb"/>
        <w:spacing w:before="0" w:beforeAutospacing="0" w:after="0" w:afterAutospacing="0"/>
        <w:jc w:val="both"/>
        <w:rPr>
          <w:b/>
          <w:sz w:val="20"/>
          <w:szCs w:val="20"/>
          <w:lang w:val="es-MX"/>
        </w:rPr>
      </w:pPr>
    </w:p>
    <w:p w:rsidR="00550E54" w:rsidRPr="00A27070" w:rsidRDefault="00550E54" w:rsidP="005B3C84">
      <w:pPr>
        <w:pStyle w:val="NormalWeb"/>
        <w:spacing w:before="0" w:beforeAutospacing="0" w:after="0" w:afterAutospacing="0"/>
        <w:jc w:val="both"/>
        <w:rPr>
          <w:sz w:val="20"/>
          <w:szCs w:val="20"/>
          <w:lang w:val="es-MX"/>
        </w:rPr>
      </w:pPr>
      <w:r w:rsidRPr="00A27070">
        <w:rPr>
          <w:sz w:val="20"/>
          <w:szCs w:val="20"/>
          <w:lang w:val="es-MX"/>
        </w:rPr>
        <w:t xml:space="preserve">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 </w:t>
      </w:r>
    </w:p>
    <w:p w:rsidR="008A20D2" w:rsidRPr="00A27070" w:rsidRDefault="008A20D2" w:rsidP="005B3C84">
      <w:pPr>
        <w:pStyle w:val="NormalWeb"/>
        <w:spacing w:before="0" w:beforeAutospacing="0" w:after="0" w:afterAutospacing="0"/>
        <w:jc w:val="both"/>
        <w:rPr>
          <w:sz w:val="20"/>
          <w:szCs w:val="20"/>
          <w:lang w:val="es-MX"/>
        </w:rPr>
      </w:pPr>
      <w:r w:rsidRPr="00A27070">
        <w:rPr>
          <w:sz w:val="20"/>
          <w:szCs w:val="20"/>
          <w:lang w:val="es-MX"/>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726A95" w:rsidRDefault="008A20D2" w:rsidP="005B3C84">
      <w:pPr>
        <w:pStyle w:val="NormalWeb"/>
        <w:spacing w:before="0" w:beforeAutospacing="0" w:after="0" w:afterAutospacing="0"/>
        <w:jc w:val="both"/>
        <w:rPr>
          <w:sz w:val="20"/>
          <w:szCs w:val="20"/>
          <w:lang w:val="es-MX"/>
        </w:rPr>
      </w:pPr>
      <w:r w:rsidRPr="00A27070">
        <w:rPr>
          <w:sz w:val="20"/>
          <w:szCs w:val="20"/>
          <w:lang w:val="es-MX"/>
        </w:rPr>
        <w:t>La ruta crítica de la integración del informe de la evaluación del programa social (indicar el tiempo empleado para realizar la evaluación interna en sus diferentes etapas).</w:t>
      </w:r>
    </w:p>
    <w:p w:rsidR="00F37CCA" w:rsidRPr="00A27070" w:rsidRDefault="00F37CCA" w:rsidP="005B3C84">
      <w:pPr>
        <w:pStyle w:val="NormalWeb"/>
        <w:spacing w:before="0" w:beforeAutospacing="0" w:after="0" w:afterAutospacing="0"/>
        <w:jc w:val="both"/>
        <w:rPr>
          <w:sz w:val="20"/>
          <w:szCs w:val="20"/>
          <w:lang w:val="es-MX"/>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6"/>
        <w:gridCol w:w="4867"/>
      </w:tblGrid>
      <w:tr w:rsidR="00B82A09" w:rsidRPr="00A27070" w:rsidTr="00CA0A4F">
        <w:tc>
          <w:tcPr>
            <w:tcW w:w="5056" w:type="dxa"/>
          </w:tcPr>
          <w:p w:rsidR="00B82A09" w:rsidRPr="00A27070" w:rsidRDefault="00B82A09" w:rsidP="00846621">
            <w:pPr>
              <w:tabs>
                <w:tab w:val="left" w:pos="1712"/>
              </w:tabs>
              <w:jc w:val="center"/>
              <w:rPr>
                <w:b/>
                <w:sz w:val="20"/>
                <w:szCs w:val="20"/>
              </w:rPr>
            </w:pPr>
            <w:r w:rsidRPr="00A27070">
              <w:rPr>
                <w:b/>
                <w:sz w:val="20"/>
                <w:szCs w:val="20"/>
              </w:rPr>
              <w:t>Apartado de la Evaluación</w:t>
            </w:r>
          </w:p>
        </w:tc>
        <w:tc>
          <w:tcPr>
            <w:tcW w:w="4867" w:type="dxa"/>
          </w:tcPr>
          <w:p w:rsidR="00B82A09" w:rsidRPr="00A27070" w:rsidRDefault="00B82A09" w:rsidP="005B3C84">
            <w:pPr>
              <w:jc w:val="center"/>
              <w:rPr>
                <w:b/>
                <w:sz w:val="20"/>
                <w:szCs w:val="20"/>
              </w:rPr>
            </w:pPr>
            <w:r w:rsidRPr="00A27070">
              <w:rPr>
                <w:b/>
                <w:sz w:val="20"/>
                <w:szCs w:val="20"/>
              </w:rPr>
              <w:t>Periodo de Análisis</w:t>
            </w:r>
          </w:p>
        </w:tc>
      </w:tr>
      <w:tr w:rsidR="00C04ABC" w:rsidRPr="00A27070" w:rsidTr="00CA0A4F">
        <w:tc>
          <w:tcPr>
            <w:tcW w:w="5056" w:type="dxa"/>
          </w:tcPr>
          <w:p w:rsidR="00C04ABC" w:rsidRPr="00A27070" w:rsidRDefault="00C04ABC" w:rsidP="00C04ABC">
            <w:pPr>
              <w:tabs>
                <w:tab w:val="right" w:pos="4840"/>
              </w:tabs>
              <w:jc w:val="both"/>
              <w:rPr>
                <w:sz w:val="20"/>
                <w:szCs w:val="20"/>
              </w:rPr>
            </w:pPr>
            <w:r w:rsidRPr="00A27070">
              <w:rPr>
                <w:sz w:val="20"/>
                <w:szCs w:val="20"/>
              </w:rPr>
              <w:t xml:space="preserve">Elaboración de encuesta de satisfacción </w:t>
            </w:r>
          </w:p>
        </w:tc>
        <w:tc>
          <w:tcPr>
            <w:tcW w:w="4867" w:type="dxa"/>
          </w:tcPr>
          <w:p w:rsidR="00C04ABC" w:rsidRPr="00A27070" w:rsidRDefault="00C04ABC" w:rsidP="005B3C84">
            <w:pPr>
              <w:tabs>
                <w:tab w:val="left" w:pos="658"/>
              </w:tabs>
              <w:jc w:val="both"/>
              <w:rPr>
                <w:sz w:val="20"/>
                <w:szCs w:val="20"/>
              </w:rPr>
            </w:pPr>
            <w:r w:rsidRPr="00A27070">
              <w:rPr>
                <w:sz w:val="20"/>
                <w:szCs w:val="20"/>
              </w:rPr>
              <w:t xml:space="preserve">1 mes </w:t>
            </w:r>
          </w:p>
        </w:tc>
      </w:tr>
      <w:tr w:rsidR="00B82A09" w:rsidRPr="00A27070" w:rsidTr="00CA0A4F">
        <w:tc>
          <w:tcPr>
            <w:tcW w:w="5056" w:type="dxa"/>
          </w:tcPr>
          <w:p w:rsidR="00B82A09" w:rsidRPr="00A27070" w:rsidRDefault="00B82A09" w:rsidP="00C04ABC">
            <w:pPr>
              <w:tabs>
                <w:tab w:val="right" w:pos="4840"/>
              </w:tabs>
              <w:jc w:val="both"/>
              <w:rPr>
                <w:sz w:val="20"/>
                <w:szCs w:val="20"/>
              </w:rPr>
            </w:pPr>
            <w:r w:rsidRPr="00A27070">
              <w:rPr>
                <w:sz w:val="20"/>
                <w:szCs w:val="20"/>
              </w:rPr>
              <w:t xml:space="preserve">Aplicación de encuestas de satisfacción </w:t>
            </w:r>
            <w:r w:rsidR="00C04ABC" w:rsidRPr="00A27070">
              <w:rPr>
                <w:sz w:val="20"/>
                <w:szCs w:val="20"/>
              </w:rPr>
              <w:t xml:space="preserve"> en cada uno de los Centros de Desarrollo Infantil</w:t>
            </w:r>
          </w:p>
        </w:tc>
        <w:tc>
          <w:tcPr>
            <w:tcW w:w="4867" w:type="dxa"/>
          </w:tcPr>
          <w:p w:rsidR="00B82A09" w:rsidRPr="00A27070" w:rsidRDefault="00B403E2" w:rsidP="005B3C84">
            <w:pPr>
              <w:tabs>
                <w:tab w:val="left" w:pos="658"/>
              </w:tabs>
              <w:jc w:val="both"/>
              <w:rPr>
                <w:sz w:val="20"/>
                <w:szCs w:val="20"/>
              </w:rPr>
            </w:pPr>
            <w:r>
              <w:rPr>
                <w:sz w:val="20"/>
                <w:szCs w:val="20"/>
              </w:rPr>
              <w:t>3 semanas</w:t>
            </w:r>
          </w:p>
        </w:tc>
      </w:tr>
      <w:tr w:rsidR="00B82A09" w:rsidRPr="00A27070" w:rsidTr="00CA0A4F">
        <w:tc>
          <w:tcPr>
            <w:tcW w:w="5056" w:type="dxa"/>
          </w:tcPr>
          <w:p w:rsidR="00B82A09" w:rsidRPr="00A27070" w:rsidRDefault="00B82A09" w:rsidP="005B3C84">
            <w:pPr>
              <w:tabs>
                <w:tab w:val="left" w:pos="3061"/>
              </w:tabs>
              <w:jc w:val="both"/>
              <w:rPr>
                <w:sz w:val="20"/>
                <w:szCs w:val="20"/>
              </w:rPr>
            </w:pPr>
            <w:r w:rsidRPr="00A27070">
              <w:rPr>
                <w:sz w:val="20"/>
                <w:szCs w:val="20"/>
              </w:rPr>
              <w:t>Procesamiento de las encuestas de satisfacción.</w:t>
            </w:r>
          </w:p>
        </w:tc>
        <w:tc>
          <w:tcPr>
            <w:tcW w:w="4867" w:type="dxa"/>
          </w:tcPr>
          <w:p w:rsidR="00B82A09" w:rsidRPr="00A27070" w:rsidRDefault="00BB69D3" w:rsidP="005B3C84">
            <w:pPr>
              <w:tabs>
                <w:tab w:val="left" w:pos="646"/>
              </w:tabs>
              <w:jc w:val="both"/>
              <w:rPr>
                <w:sz w:val="20"/>
                <w:szCs w:val="20"/>
              </w:rPr>
            </w:pPr>
            <w:r w:rsidRPr="00A27070">
              <w:rPr>
                <w:sz w:val="20"/>
                <w:szCs w:val="20"/>
              </w:rPr>
              <w:t>1anual</w:t>
            </w:r>
          </w:p>
        </w:tc>
      </w:tr>
      <w:tr w:rsidR="00B82A09" w:rsidRPr="00A27070" w:rsidTr="00CA0A4F">
        <w:tc>
          <w:tcPr>
            <w:tcW w:w="5056" w:type="dxa"/>
          </w:tcPr>
          <w:p w:rsidR="00B82A09" w:rsidRPr="00A27070" w:rsidRDefault="00B82A09" w:rsidP="005B3C84">
            <w:pPr>
              <w:tabs>
                <w:tab w:val="left" w:pos="3061"/>
              </w:tabs>
              <w:jc w:val="both"/>
              <w:rPr>
                <w:sz w:val="20"/>
                <w:szCs w:val="20"/>
              </w:rPr>
            </w:pPr>
            <w:r w:rsidRPr="00A27070">
              <w:rPr>
                <w:sz w:val="20"/>
                <w:szCs w:val="20"/>
              </w:rPr>
              <w:t>Capacitación para la entrega del Informe de Evaluación.</w:t>
            </w:r>
          </w:p>
        </w:tc>
        <w:tc>
          <w:tcPr>
            <w:tcW w:w="4867" w:type="dxa"/>
          </w:tcPr>
          <w:p w:rsidR="00B82A09" w:rsidRPr="00A27070" w:rsidRDefault="00BB69D3" w:rsidP="005B3C84">
            <w:pPr>
              <w:tabs>
                <w:tab w:val="left" w:pos="329"/>
              </w:tabs>
              <w:jc w:val="both"/>
              <w:rPr>
                <w:sz w:val="20"/>
                <w:szCs w:val="20"/>
              </w:rPr>
            </w:pPr>
            <w:r w:rsidRPr="00A27070">
              <w:rPr>
                <w:sz w:val="20"/>
                <w:szCs w:val="20"/>
              </w:rPr>
              <w:t>1 semestral</w:t>
            </w:r>
          </w:p>
        </w:tc>
      </w:tr>
      <w:tr w:rsidR="00B82A09" w:rsidRPr="00A27070" w:rsidTr="00CA0A4F">
        <w:tc>
          <w:tcPr>
            <w:tcW w:w="5056" w:type="dxa"/>
          </w:tcPr>
          <w:p w:rsidR="00B82A09" w:rsidRPr="00A27070" w:rsidRDefault="00B82A09" w:rsidP="005B3C84">
            <w:pPr>
              <w:tabs>
                <w:tab w:val="left" w:pos="3061"/>
              </w:tabs>
              <w:jc w:val="both"/>
              <w:rPr>
                <w:sz w:val="20"/>
                <w:szCs w:val="20"/>
              </w:rPr>
            </w:pPr>
            <w:r w:rsidRPr="00A27070">
              <w:rPr>
                <w:sz w:val="20"/>
                <w:szCs w:val="20"/>
              </w:rPr>
              <w:t>Recolección de insumos para el Informe de Evaluación.</w:t>
            </w:r>
          </w:p>
        </w:tc>
        <w:tc>
          <w:tcPr>
            <w:tcW w:w="4867" w:type="dxa"/>
          </w:tcPr>
          <w:p w:rsidR="00B82A09" w:rsidRPr="00A27070" w:rsidRDefault="00BB69D3" w:rsidP="005B3C84">
            <w:pPr>
              <w:tabs>
                <w:tab w:val="left" w:pos="329"/>
              </w:tabs>
              <w:jc w:val="both"/>
              <w:rPr>
                <w:sz w:val="20"/>
                <w:szCs w:val="20"/>
              </w:rPr>
            </w:pPr>
            <w:r w:rsidRPr="00A27070">
              <w:rPr>
                <w:sz w:val="20"/>
                <w:szCs w:val="20"/>
              </w:rPr>
              <w:t>1 bimestral</w:t>
            </w:r>
          </w:p>
        </w:tc>
      </w:tr>
      <w:tr w:rsidR="00B82A09" w:rsidRPr="00A27070" w:rsidTr="00CA0A4F">
        <w:tc>
          <w:tcPr>
            <w:tcW w:w="5056" w:type="dxa"/>
          </w:tcPr>
          <w:p w:rsidR="00B82A09" w:rsidRPr="00A27070" w:rsidRDefault="00B82A09" w:rsidP="005B3C84">
            <w:pPr>
              <w:tabs>
                <w:tab w:val="left" w:pos="3061"/>
              </w:tabs>
              <w:jc w:val="both"/>
              <w:rPr>
                <w:sz w:val="20"/>
                <w:szCs w:val="20"/>
              </w:rPr>
            </w:pPr>
            <w:r w:rsidRPr="00A27070">
              <w:rPr>
                <w:sz w:val="20"/>
                <w:szCs w:val="20"/>
              </w:rPr>
              <w:t>Redacción del Informe de Evaluación</w:t>
            </w:r>
          </w:p>
        </w:tc>
        <w:tc>
          <w:tcPr>
            <w:tcW w:w="4867" w:type="dxa"/>
          </w:tcPr>
          <w:p w:rsidR="00B82A09" w:rsidRPr="00A27070" w:rsidRDefault="00B403E2" w:rsidP="005B3C84">
            <w:pPr>
              <w:tabs>
                <w:tab w:val="left" w:pos="329"/>
              </w:tabs>
              <w:jc w:val="both"/>
              <w:rPr>
                <w:sz w:val="20"/>
                <w:szCs w:val="20"/>
              </w:rPr>
            </w:pPr>
            <w:r>
              <w:rPr>
                <w:sz w:val="20"/>
                <w:szCs w:val="20"/>
              </w:rPr>
              <w:t xml:space="preserve">15 dias </w:t>
            </w:r>
          </w:p>
        </w:tc>
      </w:tr>
    </w:tbl>
    <w:p w:rsidR="00C04ABC" w:rsidRPr="00A27070" w:rsidRDefault="00C04ABC" w:rsidP="005B3C84">
      <w:pPr>
        <w:pStyle w:val="NormalWeb"/>
        <w:spacing w:before="0" w:beforeAutospacing="0" w:after="0" w:afterAutospacing="0"/>
        <w:jc w:val="both"/>
        <w:rPr>
          <w:b/>
          <w:sz w:val="20"/>
          <w:szCs w:val="20"/>
          <w:lang w:val="es-MX"/>
        </w:rPr>
      </w:pPr>
    </w:p>
    <w:p w:rsidR="003670C7" w:rsidRPr="00A27070" w:rsidRDefault="003670C7" w:rsidP="005B3C84">
      <w:pPr>
        <w:pStyle w:val="NormalWeb"/>
        <w:spacing w:before="0" w:beforeAutospacing="0" w:after="0" w:afterAutospacing="0"/>
        <w:jc w:val="both"/>
        <w:rPr>
          <w:b/>
          <w:sz w:val="20"/>
          <w:szCs w:val="20"/>
          <w:lang w:val="es-MX"/>
        </w:rPr>
      </w:pPr>
      <w:r w:rsidRPr="00A27070">
        <w:rPr>
          <w:b/>
          <w:sz w:val="20"/>
          <w:szCs w:val="20"/>
          <w:lang w:val="es-MX"/>
        </w:rPr>
        <w:t xml:space="preserve">II.3. Fuentes de Información de la Evaluación. </w:t>
      </w:r>
    </w:p>
    <w:p w:rsidR="00572DEF" w:rsidRPr="00A27070" w:rsidRDefault="00572DEF" w:rsidP="005B3C84">
      <w:pPr>
        <w:pStyle w:val="NormalWeb"/>
        <w:spacing w:before="0" w:beforeAutospacing="0" w:after="0" w:afterAutospacing="0"/>
        <w:jc w:val="both"/>
        <w:rPr>
          <w:sz w:val="20"/>
          <w:szCs w:val="20"/>
          <w:lang w:val="es-MX"/>
        </w:rPr>
      </w:pPr>
      <w:r w:rsidRPr="00A27070">
        <w:rPr>
          <w:sz w:val="20"/>
          <w:szCs w:val="20"/>
          <w:lang w:val="es-MX"/>
        </w:rPr>
        <w:t xml:space="preserve">- Mencionar que en esta segunda etapa de la evaluación se realizará un análisis de gabinete y de campo; además de proyectar el levantamiento de información de campo para la construcción del panel que dará seguimiento al levantamiento </w:t>
      </w:r>
      <w:r w:rsidRPr="00A27070">
        <w:rPr>
          <w:sz w:val="20"/>
          <w:szCs w:val="20"/>
          <w:lang w:val="es-MX"/>
        </w:rPr>
        <w:lastRenderedPageBreak/>
        <w:t>inicial realizado en 2016; cuyo análisis formará parte de la última etapa de la Evaluación Interna Integral a realizarse en 2018.</w:t>
      </w:r>
    </w:p>
    <w:p w:rsidR="00726A95" w:rsidRPr="00A27070" w:rsidRDefault="003C7A87" w:rsidP="005B3C84">
      <w:pPr>
        <w:pStyle w:val="NormalWeb"/>
        <w:spacing w:before="0" w:beforeAutospacing="0" w:after="0" w:afterAutospacing="0"/>
        <w:jc w:val="both"/>
        <w:rPr>
          <w:sz w:val="20"/>
          <w:szCs w:val="20"/>
          <w:lang w:val="es-MX"/>
        </w:rPr>
      </w:pPr>
      <w:r w:rsidRPr="00A27070">
        <w:rPr>
          <w:sz w:val="20"/>
          <w:szCs w:val="20"/>
          <w:lang w:val="es-MX"/>
        </w:rPr>
        <w:t>E</w:t>
      </w:r>
      <w:r w:rsidR="003670C7" w:rsidRPr="00A27070">
        <w:rPr>
          <w:sz w:val="20"/>
          <w:szCs w:val="20"/>
          <w:lang w:val="es-MX"/>
        </w:rPr>
        <w:t>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w:t>
      </w:r>
    </w:p>
    <w:p w:rsidR="00C04ABC" w:rsidRPr="00A27070" w:rsidRDefault="00C04ABC" w:rsidP="005B3C84">
      <w:pPr>
        <w:pStyle w:val="NormalWeb"/>
        <w:spacing w:before="0" w:beforeAutospacing="0" w:after="0" w:afterAutospacing="0"/>
        <w:jc w:val="both"/>
        <w:rPr>
          <w:b/>
          <w:sz w:val="20"/>
          <w:szCs w:val="20"/>
          <w:lang w:val="es-MX"/>
        </w:rPr>
      </w:pPr>
    </w:p>
    <w:p w:rsidR="000C6B6B" w:rsidRPr="00A27070" w:rsidRDefault="000C6B6B" w:rsidP="005B3C84">
      <w:pPr>
        <w:pStyle w:val="NormalWeb"/>
        <w:spacing w:before="0" w:beforeAutospacing="0" w:after="0" w:afterAutospacing="0"/>
        <w:jc w:val="both"/>
        <w:rPr>
          <w:b/>
          <w:sz w:val="20"/>
          <w:szCs w:val="20"/>
          <w:lang w:val="es-MX"/>
        </w:rPr>
      </w:pPr>
      <w:r w:rsidRPr="00A27070">
        <w:rPr>
          <w:b/>
          <w:sz w:val="20"/>
          <w:szCs w:val="20"/>
          <w:lang w:val="es-MX"/>
        </w:rPr>
        <w:t>II.3.1. Información de Gabinete</w:t>
      </w:r>
      <w:r w:rsidR="005820BE" w:rsidRPr="00A27070">
        <w:rPr>
          <w:b/>
          <w:sz w:val="20"/>
          <w:szCs w:val="20"/>
          <w:lang w:val="es-MX"/>
        </w:rPr>
        <w:t>.</w:t>
      </w:r>
    </w:p>
    <w:p w:rsidR="00572DEF" w:rsidRPr="00A27070" w:rsidRDefault="001D3478" w:rsidP="005B3C84">
      <w:pPr>
        <w:jc w:val="both"/>
        <w:rPr>
          <w:sz w:val="20"/>
          <w:szCs w:val="20"/>
          <w:lang w:val="es-MX"/>
        </w:rPr>
      </w:pPr>
      <w:r w:rsidRPr="00A27070">
        <w:rPr>
          <w:sz w:val="20"/>
          <w:szCs w:val="20"/>
          <w:lang w:val="es-MX"/>
        </w:rPr>
        <w:t>-</w:t>
      </w:r>
      <w:r w:rsidR="00572DEF" w:rsidRPr="00A27070">
        <w:rPr>
          <w:sz w:val="20"/>
          <w:szCs w:val="20"/>
          <w:lang w:val="es-MX"/>
        </w:rPr>
        <w:t xml:space="preserve">Indicar, de forma precisa y homogénea, todas las fuentes de información de 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si las hubiera, así como los informes de evaluación interna anteriores).  </w:t>
      </w:r>
    </w:p>
    <w:p w:rsidR="00572DEF" w:rsidRPr="00A27070" w:rsidRDefault="00572DEF" w:rsidP="005B3C84">
      <w:pPr>
        <w:pStyle w:val="Sinespaciado"/>
        <w:jc w:val="both"/>
        <w:rPr>
          <w:rFonts w:ascii="Times New Roman" w:hAnsi="Times New Roman"/>
          <w:sz w:val="20"/>
          <w:szCs w:val="20"/>
        </w:rPr>
      </w:pPr>
    </w:p>
    <w:p w:rsidR="000C6B6B" w:rsidRPr="00A27070" w:rsidRDefault="000C6B6B" w:rsidP="005B3C84">
      <w:pPr>
        <w:pStyle w:val="Sinespaciado"/>
        <w:jc w:val="both"/>
        <w:rPr>
          <w:rFonts w:ascii="Times New Roman" w:hAnsi="Times New Roman"/>
          <w:sz w:val="20"/>
          <w:szCs w:val="20"/>
        </w:rPr>
      </w:pPr>
      <w:r w:rsidRPr="00A27070">
        <w:rPr>
          <w:rFonts w:ascii="Times New Roman" w:hAnsi="Times New Roman"/>
          <w:sz w:val="20"/>
          <w:szCs w:val="20"/>
        </w:rPr>
        <w:t xml:space="preserve">Las fuentes de información </w:t>
      </w:r>
      <w:r w:rsidR="00584813" w:rsidRPr="00A27070">
        <w:rPr>
          <w:rFonts w:ascii="Times New Roman" w:hAnsi="Times New Roman"/>
          <w:sz w:val="20"/>
          <w:szCs w:val="20"/>
        </w:rPr>
        <w:t xml:space="preserve">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w:t>
      </w:r>
      <w:r w:rsidRPr="00A27070">
        <w:rPr>
          <w:rFonts w:ascii="Times New Roman" w:hAnsi="Times New Roman"/>
          <w:sz w:val="20"/>
          <w:szCs w:val="20"/>
        </w:rPr>
        <w:t>que se emplearán en la evaluación interna serán los siguientes:</w:t>
      </w:r>
    </w:p>
    <w:p w:rsidR="00F67783" w:rsidRPr="00A27070" w:rsidRDefault="00F67783" w:rsidP="005B3C84">
      <w:pPr>
        <w:pStyle w:val="Textoindependiente"/>
        <w:ind w:left="0"/>
        <w:jc w:val="both"/>
        <w:rPr>
          <w:rFonts w:eastAsia="Calibri"/>
        </w:rPr>
      </w:pPr>
    </w:p>
    <w:p w:rsidR="000C6B6B" w:rsidRPr="00A27070" w:rsidRDefault="000C6B6B" w:rsidP="005B3C84">
      <w:pPr>
        <w:pStyle w:val="Textoindependiente"/>
        <w:ind w:left="0"/>
        <w:jc w:val="both"/>
        <w:rPr>
          <w:b/>
        </w:rPr>
      </w:pPr>
      <w:r w:rsidRPr="00A27070">
        <w:rPr>
          <w:b/>
        </w:rPr>
        <w:t>A nivel internacional:</w:t>
      </w:r>
    </w:p>
    <w:p w:rsidR="000C6B6B" w:rsidRPr="00A27070" w:rsidRDefault="000C6B6B" w:rsidP="005B3C84">
      <w:pPr>
        <w:pStyle w:val="Textoindependiente"/>
        <w:jc w:val="both"/>
      </w:pPr>
    </w:p>
    <w:p w:rsidR="000C6B6B" w:rsidRPr="00A27070" w:rsidRDefault="001B230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0C6B6B" w:rsidRPr="00A27070">
        <w:rPr>
          <w:rFonts w:ascii="Times New Roman" w:hAnsi="Times New Roman"/>
          <w:sz w:val="20"/>
          <w:szCs w:val="20"/>
        </w:rPr>
        <w:t>El Panorama Social de América Latina. CEPAL, 2014.</w:t>
      </w:r>
    </w:p>
    <w:p w:rsidR="00853478" w:rsidRPr="00A27070" w:rsidRDefault="00853478" w:rsidP="005B3C84">
      <w:pPr>
        <w:pStyle w:val="Textoindependiente"/>
        <w:ind w:left="0"/>
        <w:jc w:val="both"/>
      </w:pPr>
    </w:p>
    <w:p w:rsidR="000C6B6B" w:rsidRPr="00A27070" w:rsidRDefault="000C6B6B" w:rsidP="005B3C84">
      <w:pPr>
        <w:pStyle w:val="Textoindependiente"/>
        <w:ind w:left="0"/>
        <w:jc w:val="both"/>
        <w:rPr>
          <w:b/>
        </w:rPr>
      </w:pPr>
      <w:r w:rsidRPr="00A27070">
        <w:rPr>
          <w:b/>
        </w:rPr>
        <w:t>A nivel nacional:</w:t>
      </w:r>
    </w:p>
    <w:p w:rsidR="00E166E9" w:rsidRPr="00A27070" w:rsidRDefault="00E166E9" w:rsidP="005B3C84">
      <w:pPr>
        <w:pStyle w:val="Textoindependiente"/>
        <w:jc w:val="both"/>
        <w:rPr>
          <w:b/>
        </w:rPr>
      </w:pPr>
    </w:p>
    <w:p w:rsidR="00475F45" w:rsidRPr="00EF467B" w:rsidRDefault="00475F45" w:rsidP="00475F45">
      <w:pPr>
        <w:jc w:val="both"/>
        <w:rPr>
          <w:sz w:val="20"/>
          <w:szCs w:val="20"/>
        </w:rPr>
      </w:pPr>
      <w:r w:rsidRPr="00EF467B">
        <w:rPr>
          <w:sz w:val="20"/>
          <w:szCs w:val="20"/>
        </w:rPr>
        <w:t xml:space="preserve">En México la población total es de 119,530,753 personas, de estos,  61,474,620 son mujeres y 58,056,113 son hombres1,  de estos 5,739,270 padecen alguna discapacidad2, según la Encuesta Intercensal 2015 en el Distrito Federal habitan en total 8,918,653, compuesto por 4,321,650 hombres y 4,687,003 mujeres3, de ellos y ellas 481, 8474 tienen una discapacidad, en Azcapotzalco viven 400,161 personas5, entre 187,331 hombres y 212,830 mujeres, de esta población 24,1106 son discapacitados. Se pretende brindar apoyos económicos al 0.41% de mujeres y hombres con discapacidad de escasos recursos que viven en Azcapotzalco, de tal forma que, ante la situación de pobreza acelerada que padecen los discapacitados en pobreza económica la cual agudiza su situación actual. </w:t>
      </w:r>
    </w:p>
    <w:p w:rsidR="00475F45" w:rsidRPr="00EF467B" w:rsidRDefault="00475F45" w:rsidP="00475F45">
      <w:pPr>
        <w:jc w:val="both"/>
        <w:rPr>
          <w:sz w:val="20"/>
          <w:szCs w:val="20"/>
        </w:rPr>
      </w:pPr>
    </w:p>
    <w:p w:rsidR="00475F45" w:rsidRPr="00EF467B" w:rsidRDefault="00475F45" w:rsidP="00475F45">
      <w:pPr>
        <w:jc w:val="both"/>
        <w:rPr>
          <w:sz w:val="20"/>
          <w:szCs w:val="20"/>
        </w:rPr>
      </w:pPr>
      <w:r w:rsidRPr="00EF467B">
        <w:rPr>
          <w:sz w:val="20"/>
          <w:szCs w:val="20"/>
        </w:rPr>
        <w:t>La población Potencial es de 24,110 personas, entre mujeres y hombres con discapacidad que viven en la delegación Azcapotzalco La población Objetivo La población Benefic</w:t>
      </w:r>
      <w:r w:rsidR="00C55A91">
        <w:rPr>
          <w:sz w:val="20"/>
          <w:szCs w:val="20"/>
        </w:rPr>
        <w:t>ia es de 2</w:t>
      </w:r>
      <w:r w:rsidRPr="00EF467B">
        <w:rPr>
          <w:sz w:val="20"/>
          <w:szCs w:val="20"/>
        </w:rPr>
        <w:t xml:space="preserve">00 mujeres y hombres con discapacidad de bajos recursos que viven en la delegación Azcapotzalco </w:t>
      </w:r>
    </w:p>
    <w:p w:rsidR="00475F45" w:rsidRPr="00EF467B" w:rsidRDefault="00475F45" w:rsidP="00475F45">
      <w:pPr>
        <w:jc w:val="both"/>
        <w:rPr>
          <w:sz w:val="20"/>
          <w:szCs w:val="20"/>
        </w:rPr>
      </w:pPr>
    </w:p>
    <w:p w:rsidR="00475F45" w:rsidRPr="00EF467B" w:rsidRDefault="00475F45" w:rsidP="00475F45">
      <w:pPr>
        <w:jc w:val="both"/>
        <w:rPr>
          <w:sz w:val="20"/>
          <w:szCs w:val="20"/>
        </w:rPr>
      </w:pPr>
      <w:r w:rsidRPr="00EF467B">
        <w:rPr>
          <w:sz w:val="20"/>
          <w:szCs w:val="20"/>
        </w:rPr>
        <w:t xml:space="preserve">INDEPEDI http://www.indepedi.cdmx.gob.mx/estadistica1.html </w:t>
      </w:r>
    </w:p>
    <w:p w:rsidR="00475F45" w:rsidRPr="00EF467B" w:rsidRDefault="00475F45" w:rsidP="00475F45">
      <w:pPr>
        <w:jc w:val="both"/>
        <w:rPr>
          <w:sz w:val="20"/>
          <w:szCs w:val="20"/>
        </w:rPr>
      </w:pPr>
    </w:p>
    <w:p w:rsidR="00475F45" w:rsidRPr="00EF467B" w:rsidRDefault="00475F45" w:rsidP="00475F45">
      <w:pPr>
        <w:jc w:val="both"/>
        <w:rPr>
          <w:sz w:val="20"/>
          <w:szCs w:val="20"/>
        </w:rPr>
      </w:pPr>
      <w:r w:rsidRPr="00EF467B">
        <w:rPr>
          <w:sz w:val="20"/>
          <w:szCs w:val="20"/>
        </w:rPr>
        <w:t>INEGI. Tabulados de la Encuesta Intercensal 2015 http://www3.inegi.org.mx/sistemas/tabuladosbasicos/default.aspx?c=33725</w:t>
      </w:r>
    </w:p>
    <w:p w:rsidR="00475F45" w:rsidRPr="00EF467B" w:rsidRDefault="00475F45" w:rsidP="00475F45">
      <w:pPr>
        <w:jc w:val="both"/>
        <w:rPr>
          <w:sz w:val="20"/>
          <w:szCs w:val="20"/>
        </w:rPr>
      </w:pPr>
    </w:p>
    <w:p w:rsidR="00853478" w:rsidRPr="00A27070" w:rsidRDefault="00853478" w:rsidP="005B3C84">
      <w:pPr>
        <w:pStyle w:val="Textoindependiente"/>
        <w:ind w:left="0"/>
        <w:rPr>
          <w:lang w:val="es-ES" w:eastAsia="es-ES"/>
        </w:rPr>
      </w:pPr>
    </w:p>
    <w:p w:rsidR="000C6B6B" w:rsidRPr="00A27070" w:rsidRDefault="00EB3218" w:rsidP="005B3C84">
      <w:pPr>
        <w:pStyle w:val="Textoindependiente"/>
        <w:ind w:left="0"/>
        <w:jc w:val="both"/>
        <w:rPr>
          <w:b/>
        </w:rPr>
      </w:pPr>
      <w:r w:rsidRPr="00A27070">
        <w:rPr>
          <w:b/>
        </w:rPr>
        <w:t>Para la Ciudad de México</w:t>
      </w:r>
      <w:r w:rsidR="000C6B6B" w:rsidRPr="00A27070">
        <w:rPr>
          <w:b/>
        </w:rPr>
        <w:t>:</w:t>
      </w:r>
    </w:p>
    <w:p w:rsidR="000C6B6B" w:rsidRDefault="000C6B6B" w:rsidP="00475F45">
      <w:pPr>
        <w:pStyle w:val="Textoindependiente"/>
        <w:ind w:left="0"/>
        <w:jc w:val="both"/>
      </w:pPr>
    </w:p>
    <w:p w:rsidR="00475F45" w:rsidRPr="00EF467B" w:rsidRDefault="00475F45" w:rsidP="00475F45">
      <w:pPr>
        <w:jc w:val="both"/>
        <w:rPr>
          <w:sz w:val="20"/>
          <w:szCs w:val="20"/>
        </w:rPr>
      </w:pPr>
      <w:r w:rsidRPr="00EF467B">
        <w:rPr>
          <w:sz w:val="20"/>
          <w:szCs w:val="20"/>
        </w:rPr>
        <w:t xml:space="preserve">• Estatuto de Gobierno del Distrito Federal. </w:t>
      </w:r>
    </w:p>
    <w:p w:rsidR="00475F45" w:rsidRPr="00EF467B" w:rsidRDefault="00475F45" w:rsidP="00475F45">
      <w:pPr>
        <w:jc w:val="both"/>
        <w:rPr>
          <w:sz w:val="20"/>
          <w:szCs w:val="20"/>
        </w:rPr>
      </w:pPr>
      <w:r w:rsidRPr="00EF467B">
        <w:rPr>
          <w:sz w:val="20"/>
          <w:szCs w:val="20"/>
        </w:rPr>
        <w:t xml:space="preserve">• Ley Orgánica de la Administración Pública del Distrito Federal. </w:t>
      </w:r>
    </w:p>
    <w:p w:rsidR="00475F45" w:rsidRPr="00EF467B" w:rsidRDefault="00475F45" w:rsidP="00475F45">
      <w:pPr>
        <w:jc w:val="both"/>
        <w:rPr>
          <w:sz w:val="20"/>
          <w:szCs w:val="20"/>
        </w:rPr>
      </w:pPr>
      <w:r w:rsidRPr="00EF467B">
        <w:rPr>
          <w:sz w:val="20"/>
          <w:szCs w:val="20"/>
        </w:rPr>
        <w:t xml:space="preserve">• Ley de presupuesto y Gasto Eficiente del Distrito Federal. </w:t>
      </w:r>
    </w:p>
    <w:p w:rsidR="00475F45" w:rsidRPr="00EF467B" w:rsidRDefault="00475F45" w:rsidP="00475F45">
      <w:pPr>
        <w:jc w:val="both"/>
        <w:rPr>
          <w:sz w:val="20"/>
          <w:szCs w:val="20"/>
        </w:rPr>
      </w:pPr>
      <w:r w:rsidRPr="00EF467B">
        <w:rPr>
          <w:sz w:val="20"/>
          <w:szCs w:val="20"/>
        </w:rPr>
        <w:t xml:space="preserve">• Reglamento Interior de la Administración Pública del Distrito Federal. </w:t>
      </w:r>
    </w:p>
    <w:p w:rsidR="00475F45" w:rsidRPr="00EF467B" w:rsidRDefault="00475F45" w:rsidP="00475F45">
      <w:pPr>
        <w:jc w:val="both"/>
        <w:rPr>
          <w:sz w:val="20"/>
          <w:szCs w:val="20"/>
        </w:rPr>
      </w:pPr>
      <w:r w:rsidRPr="00EF467B">
        <w:rPr>
          <w:sz w:val="20"/>
          <w:szCs w:val="20"/>
        </w:rPr>
        <w:t>• Decreto de Presupuesto de Egresos para el Ejercicio Fiscal 2015.</w:t>
      </w:r>
    </w:p>
    <w:p w:rsidR="00475F45" w:rsidRPr="00EF467B" w:rsidRDefault="00475F45" w:rsidP="00475F45">
      <w:pPr>
        <w:jc w:val="both"/>
        <w:rPr>
          <w:sz w:val="20"/>
          <w:szCs w:val="20"/>
        </w:rPr>
      </w:pPr>
      <w:r w:rsidRPr="00EF467B">
        <w:rPr>
          <w:sz w:val="20"/>
          <w:szCs w:val="20"/>
        </w:rPr>
        <w:t xml:space="preserve"> • Programa de Derechos Humanos del Distrito Federal. </w:t>
      </w:r>
    </w:p>
    <w:p w:rsidR="00475F45" w:rsidRPr="00EF467B" w:rsidRDefault="00475F45" w:rsidP="00475F45">
      <w:pPr>
        <w:jc w:val="both"/>
        <w:rPr>
          <w:sz w:val="20"/>
          <w:szCs w:val="20"/>
        </w:rPr>
      </w:pPr>
      <w:r w:rsidRPr="00EF467B">
        <w:rPr>
          <w:sz w:val="20"/>
          <w:szCs w:val="20"/>
        </w:rPr>
        <w:t xml:space="preserve">• Ley para las Personas con Discapacidad del Distrito Federal. </w:t>
      </w:r>
    </w:p>
    <w:p w:rsidR="00475F45" w:rsidRPr="00EF467B" w:rsidRDefault="00475F45" w:rsidP="00475F45">
      <w:pPr>
        <w:jc w:val="both"/>
        <w:rPr>
          <w:sz w:val="20"/>
          <w:szCs w:val="20"/>
        </w:rPr>
      </w:pPr>
      <w:r w:rsidRPr="00EF467B">
        <w:rPr>
          <w:sz w:val="20"/>
          <w:szCs w:val="20"/>
        </w:rPr>
        <w:t xml:space="preserve">• Ley para Prevenir y Eliminar la Discriminación del Distrito Federal. </w:t>
      </w:r>
    </w:p>
    <w:p w:rsidR="00475F45" w:rsidRPr="00EF467B" w:rsidRDefault="00475F45" w:rsidP="00475F45">
      <w:pPr>
        <w:jc w:val="both"/>
        <w:rPr>
          <w:sz w:val="20"/>
          <w:szCs w:val="20"/>
        </w:rPr>
      </w:pPr>
      <w:r w:rsidRPr="00EF467B">
        <w:rPr>
          <w:sz w:val="20"/>
          <w:szCs w:val="20"/>
        </w:rPr>
        <w:t>• Programa General de Desarrollo del Distrito Federal 2013-2018.</w:t>
      </w:r>
    </w:p>
    <w:p w:rsidR="00475F45" w:rsidRPr="00EF467B" w:rsidRDefault="00475F45" w:rsidP="00475F45">
      <w:pPr>
        <w:jc w:val="both"/>
        <w:rPr>
          <w:sz w:val="20"/>
          <w:szCs w:val="20"/>
        </w:rPr>
      </w:pPr>
    </w:p>
    <w:p w:rsidR="00475F45" w:rsidRPr="00A27070" w:rsidRDefault="00475F45" w:rsidP="00475F45">
      <w:pPr>
        <w:pStyle w:val="Textoindependiente"/>
        <w:ind w:left="0"/>
        <w:jc w:val="both"/>
      </w:pPr>
    </w:p>
    <w:p w:rsidR="000C6B6B" w:rsidRDefault="000C6B6B" w:rsidP="005B3C84">
      <w:pPr>
        <w:pStyle w:val="Textoindependiente"/>
        <w:ind w:left="0"/>
        <w:jc w:val="both"/>
        <w:rPr>
          <w:b/>
        </w:rPr>
      </w:pPr>
      <w:r w:rsidRPr="00A27070">
        <w:rPr>
          <w:b/>
        </w:rPr>
        <w:t>Para la Delegación Azcapotzalco:</w:t>
      </w:r>
    </w:p>
    <w:p w:rsidR="00475F45" w:rsidRDefault="00475F45" w:rsidP="005B3C84">
      <w:pPr>
        <w:pStyle w:val="Textoindependiente"/>
        <w:ind w:left="0"/>
        <w:jc w:val="both"/>
        <w:rPr>
          <w:b/>
        </w:rPr>
      </w:pPr>
    </w:p>
    <w:p w:rsidR="00475F45" w:rsidRPr="00EF467B" w:rsidRDefault="00475F45" w:rsidP="00475F45">
      <w:pPr>
        <w:jc w:val="both"/>
        <w:rPr>
          <w:sz w:val="20"/>
          <w:szCs w:val="20"/>
        </w:rPr>
      </w:pPr>
      <w:r w:rsidRPr="00EF467B">
        <w:rPr>
          <w:sz w:val="20"/>
          <w:szCs w:val="20"/>
        </w:rPr>
        <w:t>Padrón de Beneficiarios del Programa Apoyo en Especie a Personas con Discapacidad 2015</w:t>
      </w:r>
    </w:p>
    <w:p w:rsidR="00475F45" w:rsidRPr="00EF467B" w:rsidRDefault="00475F45" w:rsidP="00475F45">
      <w:pPr>
        <w:jc w:val="both"/>
        <w:rPr>
          <w:sz w:val="20"/>
          <w:szCs w:val="20"/>
        </w:rPr>
      </w:pPr>
      <w:r w:rsidRPr="00EF467B">
        <w:rPr>
          <w:sz w:val="20"/>
          <w:szCs w:val="20"/>
        </w:rPr>
        <w:t xml:space="preserve"> • Programa de Gobierno Delegacional Azcapotzalco 2015-2018.</w:t>
      </w:r>
    </w:p>
    <w:p w:rsidR="00475F45" w:rsidRPr="00EF467B" w:rsidRDefault="00475F45" w:rsidP="00475F45">
      <w:pPr>
        <w:jc w:val="both"/>
        <w:rPr>
          <w:sz w:val="20"/>
          <w:szCs w:val="20"/>
        </w:rPr>
      </w:pPr>
      <w:r w:rsidRPr="00EF467B">
        <w:rPr>
          <w:sz w:val="20"/>
          <w:szCs w:val="20"/>
        </w:rPr>
        <w:t xml:space="preserve"> • Lineamientos para la Evaluación de Programas Sociales 2015 </w:t>
      </w:r>
    </w:p>
    <w:p w:rsidR="00475F45" w:rsidRPr="00EF467B" w:rsidRDefault="00475F45" w:rsidP="00475F45">
      <w:pPr>
        <w:jc w:val="both"/>
        <w:rPr>
          <w:sz w:val="20"/>
          <w:szCs w:val="20"/>
        </w:rPr>
      </w:pPr>
      <w:r w:rsidRPr="00EF467B">
        <w:rPr>
          <w:sz w:val="20"/>
          <w:szCs w:val="20"/>
        </w:rPr>
        <w:t>• Lineamientos para la Evaluación de Programas Sociales 2016</w:t>
      </w:r>
    </w:p>
    <w:p w:rsidR="00475F45" w:rsidRPr="00EF467B" w:rsidRDefault="00475F45" w:rsidP="00475F45">
      <w:pPr>
        <w:jc w:val="both"/>
        <w:rPr>
          <w:sz w:val="20"/>
          <w:szCs w:val="20"/>
        </w:rPr>
      </w:pPr>
      <w:r w:rsidRPr="00EF467B">
        <w:rPr>
          <w:sz w:val="20"/>
          <w:szCs w:val="20"/>
        </w:rPr>
        <w:t xml:space="preserve"> • Reglas de Operación del Programa Apoyo en Especie a Personas con Discapacidad 2013</w:t>
      </w:r>
    </w:p>
    <w:p w:rsidR="00475F45" w:rsidRPr="00EF467B" w:rsidRDefault="00475F45" w:rsidP="00475F45">
      <w:pPr>
        <w:jc w:val="both"/>
        <w:rPr>
          <w:sz w:val="20"/>
          <w:szCs w:val="20"/>
        </w:rPr>
      </w:pPr>
      <w:r w:rsidRPr="00EF467B">
        <w:rPr>
          <w:sz w:val="20"/>
          <w:szCs w:val="20"/>
        </w:rPr>
        <w:t xml:space="preserve"> • Reglas de Operación del Programa Apoyo en Especie a Personas con Discapacidad 2014 </w:t>
      </w:r>
    </w:p>
    <w:p w:rsidR="00475F45" w:rsidRPr="00EF467B" w:rsidRDefault="00475F45" w:rsidP="00475F45">
      <w:pPr>
        <w:jc w:val="both"/>
        <w:rPr>
          <w:sz w:val="20"/>
          <w:szCs w:val="20"/>
        </w:rPr>
      </w:pPr>
      <w:r w:rsidRPr="00EF467B">
        <w:rPr>
          <w:sz w:val="20"/>
          <w:szCs w:val="20"/>
        </w:rPr>
        <w:t>• Reglas de Operación del Programa Apoyo en Especie a Personas con Discapacidad 2015</w:t>
      </w:r>
    </w:p>
    <w:p w:rsidR="00475F45" w:rsidRPr="00A27070" w:rsidRDefault="00475F45" w:rsidP="005B3C84">
      <w:pPr>
        <w:pStyle w:val="Listaconvietas"/>
        <w:numPr>
          <w:ilvl w:val="0"/>
          <w:numId w:val="0"/>
        </w:numPr>
        <w:rPr>
          <w:rFonts w:ascii="Times New Roman" w:hAnsi="Times New Roman"/>
          <w:sz w:val="20"/>
          <w:szCs w:val="20"/>
        </w:rPr>
      </w:pPr>
    </w:p>
    <w:p w:rsidR="00B9108B" w:rsidRPr="00A27070" w:rsidRDefault="00B910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De campo</w:t>
      </w:r>
    </w:p>
    <w:p w:rsidR="00475F45" w:rsidRDefault="00475F45" w:rsidP="005B3C84">
      <w:pPr>
        <w:pStyle w:val="Listaconvietas"/>
        <w:numPr>
          <w:ilvl w:val="0"/>
          <w:numId w:val="0"/>
        </w:numPr>
        <w:ind w:left="360" w:hanging="360"/>
        <w:rPr>
          <w:rFonts w:ascii="Times New Roman" w:hAnsi="Times New Roman"/>
          <w:sz w:val="20"/>
          <w:szCs w:val="20"/>
        </w:rPr>
      </w:pPr>
    </w:p>
    <w:p w:rsidR="00475F45" w:rsidRDefault="00475F45" w:rsidP="00475F45">
      <w:pPr>
        <w:jc w:val="both"/>
        <w:rPr>
          <w:sz w:val="20"/>
          <w:szCs w:val="20"/>
        </w:rPr>
      </w:pPr>
      <w:r w:rsidRPr="00EF467B">
        <w:rPr>
          <w:b/>
          <w:sz w:val="20"/>
          <w:szCs w:val="20"/>
        </w:rPr>
        <w:t>De campo:</w:t>
      </w:r>
      <w:r w:rsidRPr="00EF467B">
        <w:rPr>
          <w:sz w:val="20"/>
          <w:szCs w:val="20"/>
        </w:rPr>
        <w:t xml:space="preserve"> Encuesta de Satisfacción del Programa Apoyo a Personas con Discapacidad. Muestreo aleatorio.</w:t>
      </w:r>
    </w:p>
    <w:p w:rsidR="00475F45" w:rsidRDefault="00475F45" w:rsidP="00475F45">
      <w:pPr>
        <w:jc w:val="both"/>
        <w:rPr>
          <w:sz w:val="20"/>
          <w:szCs w:val="20"/>
        </w:rPr>
      </w:pPr>
    </w:p>
    <w:p w:rsidR="00853478" w:rsidRPr="00A27070" w:rsidRDefault="00853478" w:rsidP="005B3C84">
      <w:pPr>
        <w:pStyle w:val="Listaconvietas"/>
        <w:numPr>
          <w:ilvl w:val="0"/>
          <w:numId w:val="0"/>
        </w:numPr>
        <w:ind w:left="360" w:hanging="360"/>
        <w:rPr>
          <w:rFonts w:ascii="Times New Roman" w:hAnsi="Times New Roman"/>
          <w:b/>
          <w:sz w:val="20"/>
          <w:szCs w:val="20"/>
        </w:rPr>
      </w:pPr>
      <w:r w:rsidRPr="00A27070">
        <w:rPr>
          <w:rFonts w:ascii="Times New Roman" w:hAnsi="Times New Roman"/>
          <w:b/>
          <w:sz w:val="20"/>
          <w:szCs w:val="20"/>
        </w:rPr>
        <w:t xml:space="preserve">II.3.2. Información de Campo </w:t>
      </w:r>
    </w:p>
    <w:p w:rsidR="00572DEF" w:rsidRPr="00A27070" w:rsidRDefault="00572DEF" w:rsidP="005B3C84">
      <w:pPr>
        <w:pStyle w:val="Listaconvietas"/>
        <w:numPr>
          <w:ilvl w:val="0"/>
          <w:numId w:val="0"/>
        </w:numPr>
        <w:ind w:left="360" w:hanging="360"/>
        <w:rPr>
          <w:rFonts w:ascii="Times New Roman" w:hAnsi="Times New Roman"/>
          <w:b/>
          <w:sz w:val="20"/>
          <w:szCs w:val="20"/>
        </w:rPr>
      </w:pPr>
    </w:p>
    <w:p w:rsidR="00572DEF" w:rsidRPr="00A27070" w:rsidRDefault="00572DEF" w:rsidP="005B3C84">
      <w:pPr>
        <w:pStyle w:val="Listaconvietas"/>
        <w:numPr>
          <w:ilvl w:val="0"/>
          <w:numId w:val="0"/>
        </w:numPr>
        <w:rPr>
          <w:rFonts w:ascii="Times New Roman" w:hAnsi="Times New Roman"/>
          <w:sz w:val="20"/>
          <w:szCs w:val="20"/>
          <w:u w:val="single"/>
        </w:rPr>
      </w:pPr>
      <w:r w:rsidRPr="00A27070">
        <w:rPr>
          <w:rFonts w:ascii="Times New Roman" w:hAnsi="Times New Roman"/>
          <w:sz w:val="20"/>
          <w:szCs w:val="20"/>
          <w:u w:val="single"/>
        </w:rPr>
        <w:t>Para desarrollar este apartado es importante retomar la Evaluación I</w:t>
      </w:r>
      <w:r w:rsidR="00807B55" w:rsidRPr="00A27070">
        <w:rPr>
          <w:rFonts w:ascii="Times New Roman" w:hAnsi="Times New Roman"/>
          <w:sz w:val="20"/>
          <w:szCs w:val="20"/>
          <w:u w:val="single"/>
        </w:rPr>
        <w:t>nterna 2016 del Programa Social,</w:t>
      </w:r>
      <w:r w:rsidRPr="00A27070">
        <w:rPr>
          <w:rFonts w:ascii="Times New Roman" w:hAnsi="Times New Roman"/>
          <w:sz w:val="20"/>
          <w:szCs w:val="20"/>
          <w:u w:val="single"/>
        </w:rPr>
        <w:t xml:space="preserve"> en específico la información contenida en el Apartado IV. Construcción de la Línea Base del Programa Social, y con base en ello: </w:t>
      </w:r>
    </w:p>
    <w:p w:rsidR="00E26133" w:rsidRPr="00A27070" w:rsidRDefault="00E26133" w:rsidP="005B3C84">
      <w:pPr>
        <w:pStyle w:val="Listaconvietas"/>
        <w:numPr>
          <w:ilvl w:val="0"/>
          <w:numId w:val="0"/>
        </w:numPr>
        <w:rPr>
          <w:rFonts w:ascii="Times New Roman" w:hAnsi="Times New Roman"/>
          <w:sz w:val="20"/>
          <w:szCs w:val="20"/>
        </w:rPr>
      </w:pPr>
    </w:p>
    <w:p w:rsidR="001456B2" w:rsidRDefault="00B9108B" w:rsidP="00CB0A99">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“La técnica utilizada para el levantamiento de la información en la Evaluación Interna 2016,  fue la Encuesta de Satisfacción del </w:t>
      </w:r>
      <w:r w:rsidR="0095499C" w:rsidRPr="00A27070">
        <w:rPr>
          <w:rFonts w:ascii="Times New Roman" w:hAnsi="Times New Roman"/>
          <w:sz w:val="20"/>
          <w:szCs w:val="20"/>
        </w:rPr>
        <w:t xml:space="preserve">Programa  </w:t>
      </w:r>
      <w:r w:rsidR="00094034">
        <w:rPr>
          <w:rFonts w:ascii="Times New Roman" w:hAnsi="Times New Roman"/>
          <w:sz w:val="20"/>
          <w:szCs w:val="20"/>
        </w:rPr>
        <w:t xml:space="preserve">Apoyo Economico a mujeres y hombres con discapacidad recidentes de la delegación Azcapotzalco de bajos recursos </w:t>
      </w:r>
      <w:r w:rsidR="00CB0A99" w:rsidRPr="00CB0A99">
        <w:rPr>
          <w:rFonts w:ascii="Times New Roman" w:hAnsi="Times New Roman"/>
          <w:sz w:val="20"/>
          <w:szCs w:val="20"/>
        </w:rPr>
        <w:t>Implementar programas y actividades que fortalezcan una cultura en la que se eviten prácticas discriminatorias en donde los prejuicios, estereotipos y estigmas promuevan la exclusión y el maltrato.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w:t>
      </w:r>
      <w:r w:rsidR="00972C82">
        <w:rPr>
          <w:rFonts w:ascii="Times New Roman" w:hAnsi="Times New Roman"/>
          <w:sz w:val="20"/>
          <w:szCs w:val="20"/>
        </w:rPr>
        <w:t>.</w:t>
      </w:r>
    </w:p>
    <w:p w:rsidR="00CB0A99" w:rsidRDefault="00CB0A99" w:rsidP="00CB0A99">
      <w:pPr>
        <w:pStyle w:val="Listaconvietas"/>
        <w:numPr>
          <w:ilvl w:val="0"/>
          <w:numId w:val="0"/>
        </w:numPr>
        <w:rPr>
          <w:rFonts w:ascii="Times New Roman" w:hAnsi="Times New Roman"/>
          <w:sz w:val="20"/>
          <w:szCs w:val="20"/>
        </w:rPr>
      </w:pPr>
    </w:p>
    <w:p w:rsidR="00972C82" w:rsidRPr="00972C82" w:rsidRDefault="00972C82" w:rsidP="00972C82">
      <w:pPr>
        <w:pStyle w:val="Listaconvietas"/>
        <w:numPr>
          <w:ilvl w:val="0"/>
          <w:numId w:val="0"/>
        </w:numPr>
        <w:rPr>
          <w:rFonts w:ascii="Times New Roman" w:hAnsi="Times New Roman"/>
          <w:sz w:val="20"/>
          <w:szCs w:val="20"/>
        </w:rPr>
      </w:pPr>
      <w:r w:rsidRPr="00972C82">
        <w:rPr>
          <w:rFonts w:ascii="Times New Roman" w:hAnsi="Times New Roman"/>
          <w:sz w:val="20"/>
          <w:szCs w:val="20"/>
        </w:rPr>
        <w:t xml:space="preserve">En México la población total es de 119,530,753 personas, de estos,  61,474,620 son mujeres y 58,056,113 son hombres1,  de estos 5,739,270 padecen alguna discapacidad2, según la Encuesta Intercensal 2015 en el Distrito Federal habitan en total 8,918,653, compuesto por 4,321,650 hombres y 4,687,003 mujeres3, de ellos y ellas 481, 8474 tienen una discapacidad, en Azcapotzalco viven 400,161 personas5, entre 187,331 hombres y 212,830 mujeres, de esta población 24,1106 son discapacitados. Se pretende brindar apoyos económicos al 0.41% de mujeres y hombres con discapacidad de escasos recursos que viven en Azcapotzalco, de tal forma que, ante la situación de pobreza acelerada que padecen los discapacitados en pobreza económica la cual agudiza su situación actual. </w:t>
      </w:r>
    </w:p>
    <w:p w:rsidR="00972C82" w:rsidRPr="00972C82" w:rsidRDefault="00972C82" w:rsidP="00972C82">
      <w:pPr>
        <w:pStyle w:val="Listaconvietas"/>
        <w:numPr>
          <w:ilvl w:val="0"/>
          <w:numId w:val="0"/>
        </w:numPr>
        <w:rPr>
          <w:rFonts w:ascii="Times New Roman" w:hAnsi="Times New Roman"/>
          <w:sz w:val="20"/>
          <w:szCs w:val="20"/>
        </w:rPr>
      </w:pPr>
    </w:p>
    <w:p w:rsidR="00972C82" w:rsidRPr="00972C82" w:rsidRDefault="00972C82" w:rsidP="00972C82">
      <w:pPr>
        <w:pStyle w:val="Listaconvietas"/>
        <w:numPr>
          <w:ilvl w:val="0"/>
          <w:numId w:val="0"/>
        </w:numPr>
        <w:rPr>
          <w:rFonts w:ascii="Times New Roman" w:hAnsi="Times New Roman"/>
          <w:sz w:val="20"/>
          <w:szCs w:val="20"/>
        </w:rPr>
      </w:pPr>
      <w:r w:rsidRPr="00972C82">
        <w:rPr>
          <w:rFonts w:ascii="Times New Roman" w:hAnsi="Times New Roman"/>
          <w:sz w:val="20"/>
          <w:szCs w:val="20"/>
        </w:rPr>
        <w:t>La población Potencial es de 24,110 personas, entre mujeres y hombres con discapacidad que viven en la delegación Azcapotzalco La población Objetiv</w:t>
      </w:r>
      <w:r>
        <w:rPr>
          <w:rFonts w:ascii="Times New Roman" w:hAnsi="Times New Roman"/>
          <w:sz w:val="20"/>
          <w:szCs w:val="20"/>
        </w:rPr>
        <w:t>o La población Beneficia es de 2</w:t>
      </w:r>
      <w:r w:rsidRPr="00972C82">
        <w:rPr>
          <w:rFonts w:ascii="Times New Roman" w:hAnsi="Times New Roman"/>
          <w:sz w:val="20"/>
          <w:szCs w:val="20"/>
        </w:rPr>
        <w:t xml:space="preserve">00 mujeres y hombres con discapacidad de bajos recursos que viven en la delegación Azcapotzalco </w:t>
      </w:r>
    </w:p>
    <w:p w:rsidR="00CB0A99" w:rsidRPr="00A27070" w:rsidRDefault="00CB0A99" w:rsidP="00CB0A99">
      <w:pPr>
        <w:pStyle w:val="Listaconvietas"/>
        <w:numPr>
          <w:ilvl w:val="0"/>
          <w:numId w:val="0"/>
        </w:numPr>
        <w:rPr>
          <w:sz w:val="20"/>
          <w:szCs w:val="20"/>
        </w:rPr>
      </w:pPr>
    </w:p>
    <w:p w:rsidR="00822A88" w:rsidRPr="00A27070" w:rsidRDefault="00AE5C0E" w:rsidP="005B3C84">
      <w:pPr>
        <w:pStyle w:val="Listaconvietas"/>
        <w:numPr>
          <w:ilvl w:val="0"/>
          <w:numId w:val="0"/>
        </w:numPr>
        <w:rPr>
          <w:rFonts w:ascii="Times New Roman" w:eastAsia="Times New Roman" w:hAnsi="Times New Roman"/>
          <w:b/>
          <w:spacing w:val="0"/>
          <w:sz w:val="20"/>
          <w:szCs w:val="20"/>
          <w:lang w:val="es-ES" w:eastAsia="es-ES"/>
        </w:rPr>
      </w:pPr>
      <w:r w:rsidRPr="00A27070">
        <w:rPr>
          <w:rFonts w:ascii="Times New Roman" w:hAnsi="Times New Roman"/>
          <w:b/>
          <w:sz w:val="20"/>
          <w:szCs w:val="20"/>
        </w:rPr>
        <w:t>Con base en cada categoría de análisis, los reactivos del instrumento fueron los siguientes:</w:t>
      </w:r>
    </w:p>
    <w:p w:rsidR="001456B2" w:rsidRPr="00A27070" w:rsidRDefault="001456B2" w:rsidP="005B3C84">
      <w:pPr>
        <w:pStyle w:val="Listaconvietas"/>
        <w:numPr>
          <w:ilvl w:val="0"/>
          <w:numId w:val="0"/>
        </w:numPr>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3"/>
        <w:gridCol w:w="3279"/>
        <w:gridCol w:w="3121"/>
      </w:tblGrid>
      <w:tr w:rsidR="00AE34CF" w:rsidRPr="00A27070" w:rsidTr="00FA17D7">
        <w:trPr>
          <w:jc w:val="center"/>
        </w:trPr>
        <w:tc>
          <w:tcPr>
            <w:tcW w:w="3523" w:type="dxa"/>
            <w:shd w:val="clear" w:color="auto" w:fill="auto"/>
          </w:tcPr>
          <w:p w:rsidR="00AE34CF" w:rsidRPr="00A27070" w:rsidRDefault="00AE34CF" w:rsidP="00846621">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Categoría de análisis</w:t>
            </w:r>
          </w:p>
        </w:tc>
        <w:tc>
          <w:tcPr>
            <w:tcW w:w="3279" w:type="dxa"/>
            <w:shd w:val="clear" w:color="auto" w:fill="auto"/>
          </w:tcPr>
          <w:p w:rsidR="00AE34CF" w:rsidRPr="007B0C7E" w:rsidRDefault="00AE34CF" w:rsidP="00846621">
            <w:pPr>
              <w:pStyle w:val="Listaconvietas"/>
              <w:numPr>
                <w:ilvl w:val="0"/>
                <w:numId w:val="0"/>
              </w:numPr>
              <w:jc w:val="center"/>
              <w:rPr>
                <w:rFonts w:ascii="Times New Roman" w:hAnsi="Times New Roman"/>
                <w:b/>
                <w:sz w:val="20"/>
                <w:szCs w:val="20"/>
              </w:rPr>
            </w:pPr>
            <w:r w:rsidRPr="007B0C7E">
              <w:rPr>
                <w:rFonts w:ascii="Times New Roman" w:hAnsi="Times New Roman"/>
                <w:b/>
                <w:sz w:val="20"/>
                <w:szCs w:val="20"/>
              </w:rPr>
              <w:t>Justificación</w:t>
            </w:r>
          </w:p>
        </w:tc>
        <w:tc>
          <w:tcPr>
            <w:tcW w:w="3121" w:type="dxa"/>
            <w:shd w:val="clear" w:color="auto" w:fill="auto"/>
          </w:tcPr>
          <w:p w:rsidR="00AE34CF" w:rsidRPr="00A27070" w:rsidRDefault="00AE34CF" w:rsidP="00846621">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Reactivos de Instrumento</w:t>
            </w:r>
          </w:p>
        </w:tc>
      </w:tr>
      <w:tr w:rsidR="00AE34CF" w:rsidRPr="00A27070" w:rsidTr="00FA17D7">
        <w:trPr>
          <w:jc w:val="center"/>
        </w:trPr>
        <w:tc>
          <w:tcPr>
            <w:tcW w:w="3523" w:type="dxa"/>
            <w:shd w:val="clear" w:color="auto" w:fill="auto"/>
          </w:tcPr>
          <w:p w:rsidR="00AE34CF" w:rsidRDefault="001456B2" w:rsidP="00B403E2">
            <w:pPr>
              <w:jc w:val="both"/>
              <w:rPr>
                <w:sz w:val="20"/>
                <w:szCs w:val="20"/>
              </w:rPr>
            </w:pPr>
            <w:r w:rsidRPr="00A27070">
              <w:rPr>
                <w:sz w:val="20"/>
                <w:szCs w:val="20"/>
              </w:rPr>
              <w:t>Encues</w:t>
            </w:r>
            <w:r w:rsidR="00685382" w:rsidRPr="00A27070">
              <w:rPr>
                <w:sz w:val="20"/>
                <w:szCs w:val="20"/>
              </w:rPr>
              <w:t xml:space="preserve">ta de Satisfacción del Programa  </w:t>
            </w:r>
            <w:r w:rsidR="00B403E2">
              <w:rPr>
                <w:sz w:val="20"/>
                <w:szCs w:val="20"/>
              </w:rPr>
              <w:t xml:space="preserve">Apoyo Economico Mujeres y Hombres con Discapacidad. </w:t>
            </w:r>
          </w:p>
          <w:p w:rsidR="001C460E" w:rsidRPr="00A27070" w:rsidRDefault="001C460E" w:rsidP="00B403E2">
            <w:pPr>
              <w:jc w:val="both"/>
              <w:rPr>
                <w:sz w:val="20"/>
                <w:szCs w:val="20"/>
              </w:rPr>
            </w:pPr>
          </w:p>
        </w:tc>
        <w:tc>
          <w:tcPr>
            <w:tcW w:w="3279" w:type="dxa"/>
            <w:shd w:val="clear" w:color="auto" w:fill="auto"/>
          </w:tcPr>
          <w:p w:rsidR="00AE34CF" w:rsidRPr="007B0C7E" w:rsidRDefault="007F766D" w:rsidP="007F766D">
            <w:pPr>
              <w:pStyle w:val="Listaconvietas"/>
              <w:numPr>
                <w:ilvl w:val="0"/>
                <w:numId w:val="0"/>
              </w:numPr>
              <w:rPr>
                <w:rFonts w:ascii="Times New Roman" w:hAnsi="Times New Roman"/>
                <w:sz w:val="20"/>
                <w:szCs w:val="20"/>
              </w:rPr>
            </w:pPr>
            <w:r w:rsidRPr="007B0C7E">
              <w:rPr>
                <w:rFonts w:ascii="Times New Roman" w:hAnsi="Times New Roman"/>
                <w:sz w:val="20"/>
                <w:szCs w:val="20"/>
              </w:rPr>
              <w:t>Se utilizó para conocer si fue adecuada la atención durante el proceso</w:t>
            </w:r>
          </w:p>
        </w:tc>
        <w:tc>
          <w:tcPr>
            <w:tcW w:w="3121" w:type="dxa"/>
            <w:shd w:val="clear" w:color="auto" w:fill="auto"/>
          </w:tcPr>
          <w:p w:rsidR="00AE34CF" w:rsidRPr="00A27070" w:rsidRDefault="009B6BF1" w:rsidP="005B3C84">
            <w:pPr>
              <w:jc w:val="both"/>
              <w:rPr>
                <w:sz w:val="20"/>
                <w:szCs w:val="20"/>
              </w:rPr>
            </w:pPr>
            <w:r>
              <w:rPr>
                <w:sz w:val="20"/>
                <w:szCs w:val="20"/>
              </w:rPr>
              <w:t>La atenció</w:t>
            </w:r>
            <w:r w:rsidR="00972C82">
              <w:rPr>
                <w:sz w:val="20"/>
                <w:szCs w:val="20"/>
              </w:rPr>
              <w:t>n en el proceso de inscripción fue deacuerdo a las ROP 2016</w:t>
            </w:r>
            <w:r w:rsidR="00C76C71">
              <w:rPr>
                <w:sz w:val="20"/>
                <w:szCs w:val="20"/>
              </w:rPr>
              <w:t>.</w:t>
            </w:r>
          </w:p>
        </w:tc>
      </w:tr>
      <w:tr w:rsidR="00AE34CF" w:rsidRPr="00A27070" w:rsidTr="00FA17D7">
        <w:trPr>
          <w:jc w:val="center"/>
        </w:trPr>
        <w:tc>
          <w:tcPr>
            <w:tcW w:w="3523" w:type="dxa"/>
            <w:shd w:val="clear" w:color="auto" w:fill="auto"/>
          </w:tcPr>
          <w:p w:rsidR="00AE34CF" w:rsidRPr="00A27070" w:rsidRDefault="00B403E2" w:rsidP="00846621">
            <w:pPr>
              <w:jc w:val="both"/>
              <w:rPr>
                <w:sz w:val="20"/>
                <w:szCs w:val="20"/>
              </w:rPr>
            </w:pPr>
            <w:r w:rsidRPr="00A27070">
              <w:rPr>
                <w:sz w:val="20"/>
                <w:szCs w:val="20"/>
              </w:rPr>
              <w:t xml:space="preserve">Encuesta de Satisfacción del Programa  </w:t>
            </w:r>
            <w:r>
              <w:rPr>
                <w:sz w:val="20"/>
                <w:szCs w:val="20"/>
              </w:rPr>
              <w:t>Apoyo Economico Mujeres y Hombres con Discapacidad</w:t>
            </w:r>
          </w:p>
        </w:tc>
        <w:tc>
          <w:tcPr>
            <w:tcW w:w="3279" w:type="dxa"/>
            <w:shd w:val="clear" w:color="auto" w:fill="auto"/>
          </w:tcPr>
          <w:p w:rsidR="00AE34CF" w:rsidRPr="007B0C7E" w:rsidRDefault="007F766D" w:rsidP="007F766D">
            <w:pPr>
              <w:pStyle w:val="Listaconvietas"/>
              <w:numPr>
                <w:ilvl w:val="0"/>
                <w:numId w:val="0"/>
              </w:numPr>
              <w:rPr>
                <w:rFonts w:ascii="Times New Roman" w:hAnsi="Times New Roman"/>
                <w:sz w:val="20"/>
                <w:szCs w:val="20"/>
              </w:rPr>
            </w:pPr>
            <w:r w:rsidRPr="007B0C7E">
              <w:rPr>
                <w:rFonts w:ascii="Times New Roman" w:hAnsi="Times New Roman"/>
                <w:sz w:val="20"/>
                <w:szCs w:val="20"/>
              </w:rPr>
              <w:t>Fue necesario para conocer  adecuado la forma de tramite para solicitar ingresar al programa social</w:t>
            </w:r>
            <w:r w:rsidR="00A67C98" w:rsidRPr="007B0C7E">
              <w:rPr>
                <w:rFonts w:ascii="Times New Roman" w:hAnsi="Times New Roman"/>
                <w:sz w:val="20"/>
                <w:szCs w:val="20"/>
              </w:rPr>
              <w:t>.</w:t>
            </w:r>
          </w:p>
        </w:tc>
        <w:tc>
          <w:tcPr>
            <w:tcW w:w="3121" w:type="dxa"/>
            <w:shd w:val="clear" w:color="auto" w:fill="auto"/>
          </w:tcPr>
          <w:p w:rsidR="00AE34CF" w:rsidRPr="00A27070" w:rsidRDefault="009B6BF1" w:rsidP="005B3C84">
            <w:pPr>
              <w:jc w:val="both"/>
              <w:rPr>
                <w:sz w:val="20"/>
                <w:szCs w:val="20"/>
              </w:rPr>
            </w:pPr>
            <w:r>
              <w:rPr>
                <w:sz w:val="20"/>
                <w:szCs w:val="20"/>
              </w:rPr>
              <w:t>Los tramites de inscripción son</w:t>
            </w:r>
            <w:r w:rsidR="00972C82">
              <w:rPr>
                <w:sz w:val="20"/>
                <w:szCs w:val="20"/>
              </w:rPr>
              <w:t xml:space="preserve"> deacuerdo a las ROP 2016</w:t>
            </w:r>
          </w:p>
        </w:tc>
      </w:tr>
      <w:tr w:rsidR="00AE34CF" w:rsidRPr="00A27070" w:rsidTr="00FA17D7">
        <w:trPr>
          <w:jc w:val="center"/>
        </w:trPr>
        <w:tc>
          <w:tcPr>
            <w:tcW w:w="3523" w:type="dxa"/>
            <w:shd w:val="clear" w:color="auto" w:fill="auto"/>
          </w:tcPr>
          <w:p w:rsidR="00AE34CF" w:rsidRDefault="00B403E2" w:rsidP="00846621">
            <w:pPr>
              <w:jc w:val="both"/>
              <w:rPr>
                <w:sz w:val="20"/>
                <w:szCs w:val="20"/>
              </w:rPr>
            </w:pPr>
            <w:r w:rsidRPr="00A27070">
              <w:rPr>
                <w:sz w:val="20"/>
                <w:szCs w:val="20"/>
              </w:rPr>
              <w:t xml:space="preserve">Encuesta de Satisfacción del Programa  </w:t>
            </w:r>
            <w:r>
              <w:rPr>
                <w:sz w:val="20"/>
                <w:szCs w:val="20"/>
              </w:rPr>
              <w:t>Apoyo Economico Mujeres y Hombres con Discapacidad</w:t>
            </w:r>
          </w:p>
          <w:p w:rsidR="001C460E" w:rsidRPr="00A27070" w:rsidRDefault="001C460E" w:rsidP="00846621">
            <w:pPr>
              <w:jc w:val="both"/>
              <w:rPr>
                <w:sz w:val="20"/>
                <w:szCs w:val="20"/>
              </w:rPr>
            </w:pPr>
          </w:p>
        </w:tc>
        <w:tc>
          <w:tcPr>
            <w:tcW w:w="3279" w:type="dxa"/>
            <w:shd w:val="clear" w:color="auto" w:fill="auto"/>
          </w:tcPr>
          <w:p w:rsidR="00AE34CF" w:rsidRPr="007B0C7E" w:rsidRDefault="00B403E2" w:rsidP="00967E59">
            <w:pPr>
              <w:pStyle w:val="Listaconvietas"/>
              <w:numPr>
                <w:ilvl w:val="0"/>
                <w:numId w:val="0"/>
              </w:numPr>
              <w:rPr>
                <w:rFonts w:ascii="Times New Roman" w:hAnsi="Times New Roman"/>
                <w:sz w:val="20"/>
                <w:szCs w:val="20"/>
              </w:rPr>
            </w:pPr>
            <w:r w:rsidRPr="007B0C7E">
              <w:rPr>
                <w:rFonts w:ascii="Times New Roman" w:hAnsi="Times New Roman"/>
                <w:sz w:val="20"/>
                <w:szCs w:val="20"/>
              </w:rPr>
              <w:t xml:space="preserve">Fue necesario para conocer  </w:t>
            </w:r>
            <w:r w:rsidR="00967E59">
              <w:rPr>
                <w:rFonts w:ascii="Times New Roman" w:hAnsi="Times New Roman"/>
                <w:sz w:val="20"/>
                <w:szCs w:val="20"/>
              </w:rPr>
              <w:t xml:space="preserve">si mejoraron la calidad de vida. </w:t>
            </w:r>
          </w:p>
        </w:tc>
        <w:tc>
          <w:tcPr>
            <w:tcW w:w="3121" w:type="dxa"/>
            <w:shd w:val="clear" w:color="auto" w:fill="auto"/>
          </w:tcPr>
          <w:p w:rsidR="00AE34CF" w:rsidRPr="00A27070" w:rsidRDefault="00C76C71" w:rsidP="005B3C84">
            <w:pPr>
              <w:jc w:val="both"/>
              <w:rPr>
                <w:sz w:val="20"/>
                <w:szCs w:val="20"/>
              </w:rPr>
            </w:pPr>
            <w:r>
              <w:rPr>
                <w:sz w:val="20"/>
                <w:szCs w:val="20"/>
              </w:rPr>
              <w:t>Se aplico deacuerdo a las reglas de operación 2016.</w:t>
            </w:r>
          </w:p>
        </w:tc>
      </w:tr>
      <w:tr w:rsidR="001C460E" w:rsidRPr="00A27070" w:rsidTr="00FA17D7">
        <w:trPr>
          <w:jc w:val="center"/>
        </w:trPr>
        <w:tc>
          <w:tcPr>
            <w:tcW w:w="3523" w:type="dxa"/>
            <w:shd w:val="clear" w:color="auto" w:fill="auto"/>
          </w:tcPr>
          <w:p w:rsidR="001C460E" w:rsidRPr="00F2343D" w:rsidRDefault="001C460E" w:rsidP="00D54846">
            <w:pPr>
              <w:jc w:val="both"/>
              <w:rPr>
                <w:sz w:val="20"/>
                <w:szCs w:val="20"/>
              </w:rPr>
            </w:pPr>
            <w:r w:rsidRPr="00F2343D">
              <w:rPr>
                <w:sz w:val="20"/>
                <w:szCs w:val="20"/>
              </w:rPr>
              <w:t>Encuesta de Satisfacción del Programa  Apoyo económico a Mujeres y Hombres con Discapacidad 2016</w:t>
            </w:r>
          </w:p>
        </w:tc>
        <w:tc>
          <w:tcPr>
            <w:tcW w:w="3279" w:type="dxa"/>
            <w:shd w:val="clear" w:color="auto" w:fill="auto"/>
          </w:tcPr>
          <w:p w:rsidR="001C460E" w:rsidRPr="00F2343D" w:rsidRDefault="001C460E" w:rsidP="001C460E">
            <w:pPr>
              <w:pStyle w:val="Listaconvietas"/>
              <w:numPr>
                <w:ilvl w:val="0"/>
                <w:numId w:val="0"/>
              </w:numPr>
              <w:rPr>
                <w:rFonts w:ascii="Times New Roman" w:hAnsi="Times New Roman"/>
                <w:sz w:val="20"/>
                <w:szCs w:val="20"/>
              </w:rPr>
            </w:pPr>
            <w:r w:rsidRPr="00F2343D">
              <w:rPr>
                <w:rFonts w:ascii="Times New Roman" w:hAnsi="Times New Roman"/>
                <w:sz w:val="20"/>
                <w:szCs w:val="20"/>
              </w:rPr>
              <w:t>Se realizó con la intensión de saber como fue la difusión del programa.</w:t>
            </w:r>
          </w:p>
        </w:tc>
        <w:tc>
          <w:tcPr>
            <w:tcW w:w="3121" w:type="dxa"/>
            <w:shd w:val="clear" w:color="auto" w:fill="auto"/>
          </w:tcPr>
          <w:p w:rsidR="001C460E" w:rsidRPr="00F2343D" w:rsidRDefault="001C460E" w:rsidP="001C460E">
            <w:pPr>
              <w:jc w:val="both"/>
              <w:rPr>
                <w:sz w:val="20"/>
                <w:szCs w:val="20"/>
              </w:rPr>
            </w:pPr>
            <w:r w:rsidRPr="00F2343D">
              <w:rPr>
                <w:sz w:val="20"/>
                <w:szCs w:val="20"/>
              </w:rPr>
              <w:t>Como se entero del programa</w:t>
            </w:r>
          </w:p>
        </w:tc>
      </w:tr>
      <w:tr w:rsidR="001C460E" w:rsidRPr="00A27070" w:rsidTr="00FA17D7">
        <w:trPr>
          <w:jc w:val="center"/>
        </w:trPr>
        <w:tc>
          <w:tcPr>
            <w:tcW w:w="3523" w:type="dxa"/>
            <w:shd w:val="clear" w:color="auto" w:fill="auto"/>
          </w:tcPr>
          <w:p w:rsidR="001C460E" w:rsidRPr="00F2343D" w:rsidRDefault="001C460E" w:rsidP="00846621">
            <w:pPr>
              <w:jc w:val="both"/>
              <w:rPr>
                <w:sz w:val="20"/>
                <w:szCs w:val="20"/>
              </w:rPr>
            </w:pPr>
            <w:r w:rsidRPr="00F2343D">
              <w:rPr>
                <w:sz w:val="20"/>
                <w:szCs w:val="20"/>
              </w:rPr>
              <w:lastRenderedPageBreak/>
              <w:t>Encuesta de Satisfacción del Programa  Apoyo económico a Mujeres y Hombres con Discapacidad 2016</w:t>
            </w:r>
          </w:p>
          <w:p w:rsidR="001C460E" w:rsidRPr="00F2343D" w:rsidRDefault="001C460E" w:rsidP="00846621">
            <w:pPr>
              <w:jc w:val="both"/>
              <w:rPr>
                <w:sz w:val="20"/>
                <w:szCs w:val="20"/>
              </w:rPr>
            </w:pPr>
          </w:p>
        </w:tc>
        <w:tc>
          <w:tcPr>
            <w:tcW w:w="3279" w:type="dxa"/>
            <w:shd w:val="clear" w:color="auto" w:fill="auto"/>
          </w:tcPr>
          <w:p w:rsidR="001C460E" w:rsidRPr="00F2343D" w:rsidRDefault="001C460E" w:rsidP="00967E59">
            <w:pPr>
              <w:pStyle w:val="Listaconvietas"/>
              <w:numPr>
                <w:ilvl w:val="0"/>
                <w:numId w:val="0"/>
              </w:numPr>
              <w:rPr>
                <w:rFonts w:ascii="Times New Roman" w:hAnsi="Times New Roman"/>
                <w:sz w:val="20"/>
                <w:szCs w:val="20"/>
              </w:rPr>
            </w:pPr>
            <w:r w:rsidRPr="00F2343D">
              <w:rPr>
                <w:rFonts w:ascii="Times New Roman" w:hAnsi="Times New Roman"/>
                <w:sz w:val="20"/>
                <w:szCs w:val="20"/>
              </w:rPr>
              <w:t>Para conocer el tipo de discapacidad de cada uno de los beneficiarios.</w:t>
            </w:r>
          </w:p>
        </w:tc>
        <w:tc>
          <w:tcPr>
            <w:tcW w:w="3121" w:type="dxa"/>
            <w:shd w:val="clear" w:color="auto" w:fill="auto"/>
          </w:tcPr>
          <w:p w:rsidR="001C460E" w:rsidRPr="00F2343D" w:rsidRDefault="001C460E" w:rsidP="005B3C84">
            <w:pPr>
              <w:jc w:val="both"/>
              <w:rPr>
                <w:sz w:val="20"/>
                <w:szCs w:val="20"/>
              </w:rPr>
            </w:pPr>
          </w:p>
          <w:p w:rsidR="001C460E" w:rsidRPr="00F2343D" w:rsidRDefault="001C460E" w:rsidP="005B3C84">
            <w:pPr>
              <w:jc w:val="both"/>
              <w:rPr>
                <w:sz w:val="20"/>
                <w:szCs w:val="20"/>
              </w:rPr>
            </w:pPr>
            <w:r w:rsidRPr="00F2343D">
              <w:rPr>
                <w:sz w:val="20"/>
                <w:szCs w:val="20"/>
              </w:rPr>
              <w:t xml:space="preserve">Que tipo de discapacidad padece </w:t>
            </w:r>
          </w:p>
        </w:tc>
      </w:tr>
      <w:tr w:rsidR="001C460E" w:rsidRPr="00A27070" w:rsidTr="00FA17D7">
        <w:trPr>
          <w:jc w:val="center"/>
        </w:trPr>
        <w:tc>
          <w:tcPr>
            <w:tcW w:w="3523" w:type="dxa"/>
            <w:shd w:val="clear" w:color="auto" w:fill="auto"/>
          </w:tcPr>
          <w:p w:rsidR="001C460E" w:rsidRPr="00F2343D" w:rsidRDefault="001C460E" w:rsidP="00846621">
            <w:pPr>
              <w:jc w:val="both"/>
              <w:rPr>
                <w:sz w:val="20"/>
                <w:szCs w:val="20"/>
              </w:rPr>
            </w:pPr>
            <w:r w:rsidRPr="00F2343D">
              <w:rPr>
                <w:sz w:val="20"/>
                <w:szCs w:val="20"/>
              </w:rPr>
              <w:t>Encuesta de Satisfacción del Programa  Apoyo económico a Mujeres y Hombres con Discapacidad 2016</w:t>
            </w:r>
          </w:p>
          <w:p w:rsidR="001C460E" w:rsidRPr="00F2343D" w:rsidRDefault="001C460E" w:rsidP="00846621">
            <w:pPr>
              <w:jc w:val="both"/>
              <w:rPr>
                <w:sz w:val="20"/>
                <w:szCs w:val="20"/>
              </w:rPr>
            </w:pPr>
          </w:p>
        </w:tc>
        <w:tc>
          <w:tcPr>
            <w:tcW w:w="3279" w:type="dxa"/>
            <w:shd w:val="clear" w:color="auto" w:fill="auto"/>
          </w:tcPr>
          <w:p w:rsidR="001C460E" w:rsidRPr="00F2343D" w:rsidRDefault="00BD3237" w:rsidP="00967E59">
            <w:pPr>
              <w:pStyle w:val="Listaconvietas"/>
              <w:numPr>
                <w:ilvl w:val="0"/>
                <w:numId w:val="0"/>
              </w:numPr>
              <w:rPr>
                <w:rFonts w:ascii="Times New Roman" w:hAnsi="Times New Roman"/>
                <w:sz w:val="20"/>
                <w:szCs w:val="20"/>
              </w:rPr>
            </w:pPr>
            <w:r w:rsidRPr="00F2343D">
              <w:rPr>
                <w:rFonts w:ascii="Times New Roman" w:hAnsi="Times New Roman"/>
                <w:sz w:val="20"/>
                <w:szCs w:val="20"/>
              </w:rPr>
              <w:t>Fue necesario conocer la información que se proporciono para mejorar la atención al beneficiario.</w:t>
            </w:r>
          </w:p>
        </w:tc>
        <w:tc>
          <w:tcPr>
            <w:tcW w:w="3121" w:type="dxa"/>
            <w:shd w:val="clear" w:color="auto" w:fill="auto"/>
          </w:tcPr>
          <w:p w:rsidR="001C460E" w:rsidRPr="00F2343D" w:rsidRDefault="001C460E" w:rsidP="005B3C84">
            <w:pPr>
              <w:jc w:val="both"/>
              <w:rPr>
                <w:sz w:val="20"/>
                <w:szCs w:val="20"/>
              </w:rPr>
            </w:pPr>
            <w:r w:rsidRPr="00F2343D">
              <w:rPr>
                <w:sz w:val="20"/>
                <w:szCs w:val="20"/>
              </w:rPr>
              <w:t>La información que le proporcionaron los promotores sociales de la delegación, para su ingreso al programa fue.</w:t>
            </w:r>
          </w:p>
          <w:p w:rsidR="001C460E" w:rsidRPr="00F2343D" w:rsidRDefault="001C460E" w:rsidP="005B3C84">
            <w:pPr>
              <w:jc w:val="both"/>
              <w:rPr>
                <w:sz w:val="20"/>
                <w:szCs w:val="20"/>
              </w:rPr>
            </w:pPr>
          </w:p>
        </w:tc>
      </w:tr>
      <w:tr w:rsidR="001C460E" w:rsidRPr="00A27070" w:rsidTr="00FA17D7">
        <w:trPr>
          <w:jc w:val="center"/>
        </w:trPr>
        <w:tc>
          <w:tcPr>
            <w:tcW w:w="3523" w:type="dxa"/>
            <w:shd w:val="clear" w:color="auto" w:fill="auto"/>
          </w:tcPr>
          <w:p w:rsidR="001C460E" w:rsidRPr="00F2343D" w:rsidRDefault="001C460E" w:rsidP="00846621">
            <w:pPr>
              <w:jc w:val="both"/>
              <w:rPr>
                <w:sz w:val="20"/>
                <w:szCs w:val="20"/>
              </w:rPr>
            </w:pPr>
            <w:r w:rsidRPr="00F2343D">
              <w:rPr>
                <w:sz w:val="20"/>
                <w:szCs w:val="20"/>
              </w:rPr>
              <w:t>Encuesta de Satisfacción del Programa  Apoyo económico a Mujeres y Hombres con Discapacidad 2016</w:t>
            </w:r>
          </w:p>
          <w:p w:rsidR="001C460E" w:rsidRPr="00F2343D" w:rsidRDefault="001C460E" w:rsidP="00846621">
            <w:pPr>
              <w:jc w:val="both"/>
              <w:rPr>
                <w:sz w:val="20"/>
                <w:szCs w:val="20"/>
              </w:rPr>
            </w:pPr>
          </w:p>
        </w:tc>
        <w:tc>
          <w:tcPr>
            <w:tcW w:w="3279" w:type="dxa"/>
            <w:shd w:val="clear" w:color="auto" w:fill="auto"/>
          </w:tcPr>
          <w:p w:rsidR="001C460E" w:rsidRPr="00F2343D" w:rsidRDefault="00BD6037" w:rsidP="00967E59">
            <w:pPr>
              <w:pStyle w:val="Listaconvietas"/>
              <w:numPr>
                <w:ilvl w:val="0"/>
                <w:numId w:val="0"/>
              </w:numPr>
              <w:rPr>
                <w:rFonts w:ascii="Times New Roman" w:hAnsi="Times New Roman"/>
                <w:sz w:val="20"/>
                <w:szCs w:val="20"/>
              </w:rPr>
            </w:pPr>
            <w:r w:rsidRPr="00F2343D">
              <w:rPr>
                <w:rFonts w:ascii="Times New Roman" w:hAnsi="Times New Roman"/>
                <w:sz w:val="20"/>
                <w:szCs w:val="20"/>
              </w:rPr>
              <w:t>Para conocer la calidad en que fue atendido el beneficirio.</w:t>
            </w:r>
          </w:p>
        </w:tc>
        <w:tc>
          <w:tcPr>
            <w:tcW w:w="3121" w:type="dxa"/>
            <w:shd w:val="clear" w:color="auto" w:fill="auto"/>
          </w:tcPr>
          <w:p w:rsidR="001C460E" w:rsidRPr="00F2343D" w:rsidRDefault="00BD3237" w:rsidP="005B3C84">
            <w:pPr>
              <w:jc w:val="both"/>
              <w:rPr>
                <w:sz w:val="20"/>
                <w:szCs w:val="20"/>
              </w:rPr>
            </w:pPr>
            <w:r w:rsidRPr="00F2343D">
              <w:rPr>
                <w:sz w:val="20"/>
                <w:szCs w:val="20"/>
              </w:rPr>
              <w:t>El trato que le dieron los promotores sociales de la delegación fue.</w:t>
            </w:r>
          </w:p>
        </w:tc>
      </w:tr>
      <w:tr w:rsidR="001C460E" w:rsidRPr="00A27070" w:rsidTr="00FA17D7">
        <w:trPr>
          <w:jc w:val="center"/>
        </w:trPr>
        <w:tc>
          <w:tcPr>
            <w:tcW w:w="3523" w:type="dxa"/>
            <w:shd w:val="clear" w:color="auto" w:fill="auto"/>
          </w:tcPr>
          <w:p w:rsidR="001C460E" w:rsidRPr="00F2343D" w:rsidRDefault="001C460E" w:rsidP="00846621">
            <w:pPr>
              <w:jc w:val="both"/>
              <w:rPr>
                <w:sz w:val="20"/>
                <w:szCs w:val="20"/>
              </w:rPr>
            </w:pPr>
            <w:r w:rsidRPr="00F2343D">
              <w:rPr>
                <w:sz w:val="20"/>
                <w:szCs w:val="20"/>
              </w:rPr>
              <w:t>Encuesta de Satisfacción del Programa  Apoyo económico a Mujeres y Hombres con Discapacidad 2016</w:t>
            </w:r>
          </w:p>
          <w:p w:rsidR="001C460E" w:rsidRPr="00F2343D" w:rsidRDefault="001C460E" w:rsidP="00846621">
            <w:pPr>
              <w:jc w:val="both"/>
              <w:rPr>
                <w:sz w:val="20"/>
                <w:szCs w:val="20"/>
              </w:rPr>
            </w:pPr>
          </w:p>
        </w:tc>
        <w:tc>
          <w:tcPr>
            <w:tcW w:w="3279" w:type="dxa"/>
            <w:shd w:val="clear" w:color="auto" w:fill="auto"/>
          </w:tcPr>
          <w:p w:rsidR="001C460E" w:rsidRPr="00F2343D" w:rsidRDefault="00BD6037" w:rsidP="00967E59">
            <w:pPr>
              <w:pStyle w:val="Listaconvietas"/>
              <w:numPr>
                <w:ilvl w:val="0"/>
                <w:numId w:val="0"/>
              </w:numPr>
              <w:rPr>
                <w:rFonts w:ascii="Times New Roman" w:hAnsi="Times New Roman"/>
                <w:sz w:val="20"/>
                <w:szCs w:val="20"/>
              </w:rPr>
            </w:pPr>
            <w:r w:rsidRPr="00F2343D">
              <w:rPr>
                <w:rFonts w:ascii="Times New Roman" w:hAnsi="Times New Roman"/>
                <w:sz w:val="20"/>
                <w:szCs w:val="20"/>
              </w:rPr>
              <w:t>Para conocer si se aplico deacuerdo a las ROP 2016</w:t>
            </w:r>
          </w:p>
        </w:tc>
        <w:tc>
          <w:tcPr>
            <w:tcW w:w="3121" w:type="dxa"/>
            <w:shd w:val="clear" w:color="auto" w:fill="auto"/>
          </w:tcPr>
          <w:p w:rsidR="001C460E" w:rsidRPr="00F2343D" w:rsidRDefault="00BD3237" w:rsidP="005B3C84">
            <w:pPr>
              <w:jc w:val="both"/>
              <w:rPr>
                <w:sz w:val="20"/>
                <w:szCs w:val="20"/>
              </w:rPr>
            </w:pPr>
            <w:r w:rsidRPr="00F2343D">
              <w:rPr>
                <w:sz w:val="20"/>
                <w:szCs w:val="20"/>
              </w:rPr>
              <w:t xml:space="preserve">Los promotores sociales </w:t>
            </w:r>
            <w:r w:rsidR="00BD6037" w:rsidRPr="00F2343D">
              <w:rPr>
                <w:sz w:val="20"/>
                <w:szCs w:val="20"/>
              </w:rPr>
              <w:t>aplicaron un estudio socioeconomico</w:t>
            </w:r>
          </w:p>
        </w:tc>
      </w:tr>
      <w:tr w:rsidR="001C460E" w:rsidRPr="00A27070" w:rsidTr="00FA17D7">
        <w:trPr>
          <w:jc w:val="center"/>
        </w:trPr>
        <w:tc>
          <w:tcPr>
            <w:tcW w:w="3523" w:type="dxa"/>
            <w:shd w:val="clear" w:color="auto" w:fill="auto"/>
          </w:tcPr>
          <w:p w:rsidR="001C460E" w:rsidRPr="00F2343D" w:rsidRDefault="001C460E" w:rsidP="00846621">
            <w:pPr>
              <w:jc w:val="both"/>
              <w:rPr>
                <w:sz w:val="20"/>
                <w:szCs w:val="20"/>
              </w:rPr>
            </w:pPr>
            <w:r w:rsidRPr="00F2343D">
              <w:rPr>
                <w:sz w:val="20"/>
                <w:szCs w:val="20"/>
              </w:rPr>
              <w:t>Encuesta de Satisfacción del Programa  Apoyo económico a Mujeres y Hombres con Discapacidad 2016</w:t>
            </w:r>
          </w:p>
          <w:p w:rsidR="001C460E" w:rsidRPr="00F2343D" w:rsidRDefault="001C460E" w:rsidP="00846621">
            <w:pPr>
              <w:jc w:val="both"/>
              <w:rPr>
                <w:sz w:val="20"/>
                <w:szCs w:val="20"/>
              </w:rPr>
            </w:pPr>
          </w:p>
        </w:tc>
        <w:tc>
          <w:tcPr>
            <w:tcW w:w="3279" w:type="dxa"/>
            <w:shd w:val="clear" w:color="auto" w:fill="auto"/>
          </w:tcPr>
          <w:p w:rsidR="001C460E" w:rsidRPr="00F2343D" w:rsidRDefault="00BD6037" w:rsidP="00967E59">
            <w:pPr>
              <w:pStyle w:val="Listaconvietas"/>
              <w:numPr>
                <w:ilvl w:val="0"/>
                <w:numId w:val="0"/>
              </w:numPr>
              <w:rPr>
                <w:rFonts w:ascii="Times New Roman" w:hAnsi="Times New Roman"/>
                <w:sz w:val="20"/>
                <w:szCs w:val="20"/>
              </w:rPr>
            </w:pPr>
            <w:r w:rsidRPr="00F2343D">
              <w:rPr>
                <w:rFonts w:ascii="Times New Roman" w:hAnsi="Times New Roman"/>
                <w:sz w:val="20"/>
                <w:szCs w:val="20"/>
              </w:rPr>
              <w:t xml:space="preserve">Fue necesario </w:t>
            </w:r>
            <w:r w:rsidR="00227911" w:rsidRPr="00F2343D">
              <w:rPr>
                <w:rFonts w:ascii="Times New Roman" w:hAnsi="Times New Roman"/>
                <w:sz w:val="20"/>
                <w:szCs w:val="20"/>
              </w:rPr>
              <w:t>para conocer la facilidad de realizar el tramite.</w:t>
            </w:r>
          </w:p>
        </w:tc>
        <w:tc>
          <w:tcPr>
            <w:tcW w:w="3121" w:type="dxa"/>
            <w:shd w:val="clear" w:color="auto" w:fill="auto"/>
          </w:tcPr>
          <w:p w:rsidR="001C460E" w:rsidRPr="00F2343D" w:rsidRDefault="001C460E" w:rsidP="005B3C84">
            <w:pPr>
              <w:jc w:val="both"/>
              <w:rPr>
                <w:sz w:val="20"/>
                <w:szCs w:val="20"/>
              </w:rPr>
            </w:pPr>
          </w:p>
          <w:p w:rsidR="001C460E" w:rsidRPr="00F2343D" w:rsidRDefault="00BD6037" w:rsidP="005B3C84">
            <w:pPr>
              <w:jc w:val="both"/>
              <w:rPr>
                <w:sz w:val="20"/>
                <w:szCs w:val="20"/>
              </w:rPr>
            </w:pPr>
            <w:r w:rsidRPr="00F2343D">
              <w:rPr>
                <w:sz w:val="20"/>
                <w:szCs w:val="20"/>
              </w:rPr>
              <w:t xml:space="preserve">Que parte del tramite se dificulto </w:t>
            </w:r>
          </w:p>
        </w:tc>
      </w:tr>
      <w:tr w:rsidR="001C460E" w:rsidRPr="00A27070" w:rsidTr="00FA17D7">
        <w:trPr>
          <w:jc w:val="center"/>
        </w:trPr>
        <w:tc>
          <w:tcPr>
            <w:tcW w:w="3523" w:type="dxa"/>
            <w:shd w:val="clear" w:color="auto" w:fill="auto"/>
          </w:tcPr>
          <w:p w:rsidR="001C460E" w:rsidRPr="00F2343D" w:rsidRDefault="001C460E" w:rsidP="00846621">
            <w:pPr>
              <w:jc w:val="both"/>
              <w:rPr>
                <w:sz w:val="20"/>
                <w:szCs w:val="20"/>
              </w:rPr>
            </w:pPr>
            <w:r w:rsidRPr="00F2343D">
              <w:rPr>
                <w:sz w:val="20"/>
                <w:szCs w:val="20"/>
              </w:rPr>
              <w:t>Encuesta de Satisfacción del Programa  Apoyo económico a Mujeres y Hombres con Discapacidad 2016</w:t>
            </w:r>
          </w:p>
          <w:p w:rsidR="001C460E" w:rsidRPr="00F2343D" w:rsidRDefault="001C460E" w:rsidP="00846621">
            <w:pPr>
              <w:jc w:val="both"/>
              <w:rPr>
                <w:sz w:val="20"/>
                <w:szCs w:val="20"/>
              </w:rPr>
            </w:pPr>
          </w:p>
        </w:tc>
        <w:tc>
          <w:tcPr>
            <w:tcW w:w="3279" w:type="dxa"/>
            <w:shd w:val="clear" w:color="auto" w:fill="auto"/>
          </w:tcPr>
          <w:p w:rsidR="001C460E" w:rsidRPr="00F2343D" w:rsidRDefault="00227911" w:rsidP="00967E59">
            <w:pPr>
              <w:pStyle w:val="Listaconvietas"/>
              <w:numPr>
                <w:ilvl w:val="0"/>
                <w:numId w:val="0"/>
              </w:numPr>
              <w:rPr>
                <w:rFonts w:ascii="Times New Roman" w:hAnsi="Times New Roman"/>
                <w:sz w:val="20"/>
                <w:szCs w:val="20"/>
              </w:rPr>
            </w:pPr>
            <w:r w:rsidRPr="00F2343D">
              <w:rPr>
                <w:rFonts w:ascii="Times New Roman" w:hAnsi="Times New Roman"/>
                <w:sz w:val="20"/>
                <w:szCs w:val="20"/>
              </w:rPr>
              <w:t>Para conocer si mejoraron su calidad de vida.</w:t>
            </w:r>
          </w:p>
        </w:tc>
        <w:tc>
          <w:tcPr>
            <w:tcW w:w="3121" w:type="dxa"/>
            <w:shd w:val="clear" w:color="auto" w:fill="auto"/>
          </w:tcPr>
          <w:p w:rsidR="001C460E" w:rsidRPr="00F2343D" w:rsidRDefault="001C460E" w:rsidP="005B3C84">
            <w:pPr>
              <w:jc w:val="both"/>
              <w:rPr>
                <w:sz w:val="20"/>
                <w:szCs w:val="20"/>
              </w:rPr>
            </w:pPr>
          </w:p>
          <w:p w:rsidR="001C460E" w:rsidRPr="00F2343D" w:rsidRDefault="00BD6037" w:rsidP="005B3C84">
            <w:pPr>
              <w:jc w:val="both"/>
              <w:rPr>
                <w:sz w:val="20"/>
                <w:szCs w:val="20"/>
              </w:rPr>
            </w:pPr>
            <w:r w:rsidRPr="00F2343D">
              <w:rPr>
                <w:sz w:val="20"/>
                <w:szCs w:val="20"/>
              </w:rPr>
              <w:t>Considera que mejoro su calidad de vida</w:t>
            </w:r>
          </w:p>
        </w:tc>
      </w:tr>
      <w:tr w:rsidR="001C460E" w:rsidRPr="00A27070" w:rsidTr="00FA17D7">
        <w:trPr>
          <w:jc w:val="center"/>
        </w:trPr>
        <w:tc>
          <w:tcPr>
            <w:tcW w:w="3523" w:type="dxa"/>
            <w:shd w:val="clear" w:color="auto" w:fill="auto"/>
          </w:tcPr>
          <w:p w:rsidR="001C460E" w:rsidRPr="00F2343D" w:rsidRDefault="001C460E" w:rsidP="00846621">
            <w:pPr>
              <w:jc w:val="both"/>
              <w:rPr>
                <w:sz w:val="20"/>
                <w:szCs w:val="20"/>
              </w:rPr>
            </w:pPr>
            <w:r w:rsidRPr="00F2343D">
              <w:rPr>
                <w:sz w:val="20"/>
                <w:szCs w:val="20"/>
              </w:rPr>
              <w:t>Encuesta de Satisfacción del Programa  Apoyo económico a Mujeres y Hombres con Discapacidad 2016</w:t>
            </w:r>
          </w:p>
          <w:p w:rsidR="001C460E" w:rsidRPr="00F2343D" w:rsidRDefault="001C460E" w:rsidP="00846621">
            <w:pPr>
              <w:jc w:val="both"/>
              <w:rPr>
                <w:sz w:val="20"/>
                <w:szCs w:val="20"/>
              </w:rPr>
            </w:pPr>
          </w:p>
        </w:tc>
        <w:tc>
          <w:tcPr>
            <w:tcW w:w="3279" w:type="dxa"/>
            <w:shd w:val="clear" w:color="auto" w:fill="auto"/>
          </w:tcPr>
          <w:p w:rsidR="001C460E" w:rsidRPr="00F2343D" w:rsidRDefault="00227911" w:rsidP="00967E59">
            <w:pPr>
              <w:pStyle w:val="Listaconvietas"/>
              <w:numPr>
                <w:ilvl w:val="0"/>
                <w:numId w:val="0"/>
              </w:numPr>
              <w:rPr>
                <w:rFonts w:ascii="Times New Roman" w:hAnsi="Times New Roman"/>
                <w:sz w:val="20"/>
                <w:szCs w:val="20"/>
              </w:rPr>
            </w:pPr>
            <w:r w:rsidRPr="00F2343D">
              <w:rPr>
                <w:rFonts w:ascii="Times New Roman" w:hAnsi="Times New Roman"/>
                <w:sz w:val="20"/>
                <w:szCs w:val="20"/>
              </w:rPr>
              <w:t xml:space="preserve">Para conocer el impacto que tiene el programa. </w:t>
            </w:r>
          </w:p>
        </w:tc>
        <w:tc>
          <w:tcPr>
            <w:tcW w:w="3121" w:type="dxa"/>
            <w:shd w:val="clear" w:color="auto" w:fill="auto"/>
          </w:tcPr>
          <w:p w:rsidR="001C460E" w:rsidRPr="00F2343D" w:rsidRDefault="00BD6037" w:rsidP="005B3C84">
            <w:pPr>
              <w:jc w:val="both"/>
              <w:rPr>
                <w:sz w:val="20"/>
                <w:szCs w:val="20"/>
              </w:rPr>
            </w:pPr>
            <w:r w:rsidRPr="00F2343D">
              <w:rPr>
                <w:sz w:val="20"/>
                <w:szCs w:val="20"/>
              </w:rPr>
              <w:t>Si le gustaría que el programa  continue el siguiente año</w:t>
            </w:r>
          </w:p>
          <w:p w:rsidR="001C460E" w:rsidRPr="00F2343D" w:rsidRDefault="001C460E" w:rsidP="005B3C84">
            <w:pPr>
              <w:jc w:val="both"/>
              <w:rPr>
                <w:sz w:val="20"/>
                <w:szCs w:val="20"/>
              </w:rPr>
            </w:pPr>
          </w:p>
        </w:tc>
      </w:tr>
    </w:tbl>
    <w:p w:rsidR="00E7627A" w:rsidRPr="00227911" w:rsidRDefault="00E7627A" w:rsidP="00227911"/>
    <w:p w:rsidR="00684B52" w:rsidRPr="00126FE5" w:rsidRDefault="00126FE5" w:rsidP="005B3C84">
      <w:pPr>
        <w:pStyle w:val="Listaconvietas"/>
        <w:numPr>
          <w:ilvl w:val="0"/>
          <w:numId w:val="0"/>
        </w:numPr>
        <w:ind w:left="360" w:hanging="360"/>
        <w:rPr>
          <w:rFonts w:ascii="Times New Roman" w:hAnsi="Times New Roman"/>
          <w:sz w:val="20"/>
          <w:szCs w:val="20"/>
        </w:rPr>
      </w:pPr>
      <w:r w:rsidRPr="00126FE5">
        <w:rPr>
          <w:rFonts w:ascii="Times New Roman" w:hAnsi="Times New Roman"/>
          <w:sz w:val="20"/>
          <w:szCs w:val="20"/>
        </w:rPr>
        <w:t>El siguiente instr</w:t>
      </w:r>
      <w:r w:rsidR="00684B52" w:rsidRPr="00126FE5">
        <w:rPr>
          <w:rFonts w:ascii="Times New Roman" w:hAnsi="Times New Roman"/>
          <w:sz w:val="20"/>
          <w:szCs w:val="20"/>
        </w:rPr>
        <w:t xml:space="preserve">umento </w:t>
      </w:r>
      <w:r w:rsidRPr="00126FE5">
        <w:rPr>
          <w:rFonts w:ascii="Times New Roman" w:hAnsi="Times New Roman"/>
          <w:sz w:val="20"/>
          <w:szCs w:val="20"/>
        </w:rPr>
        <w:t xml:space="preserve"> fue </w:t>
      </w:r>
      <w:r w:rsidR="00684B52" w:rsidRPr="00126FE5">
        <w:rPr>
          <w:rFonts w:ascii="Times New Roman" w:hAnsi="Times New Roman"/>
          <w:sz w:val="20"/>
          <w:szCs w:val="20"/>
        </w:rPr>
        <w:t xml:space="preserve">diseñado para la construcción de la línea base del programa social. </w:t>
      </w:r>
    </w:p>
    <w:p w:rsidR="00684B52" w:rsidRPr="00846621" w:rsidRDefault="00684B52" w:rsidP="007B0C7E">
      <w:pPr>
        <w:pStyle w:val="Listaconvietas"/>
        <w:numPr>
          <w:ilvl w:val="0"/>
          <w:numId w:val="0"/>
        </w:numPr>
        <w:ind w:left="360" w:hanging="360"/>
        <w:rPr>
          <w:rFonts w:ascii="Times New Roman" w:hAnsi="Times New Roman"/>
          <w:sz w:val="20"/>
          <w:szCs w:val="20"/>
          <w:u w:val="single"/>
        </w:rPr>
      </w:pPr>
    </w:p>
    <w:p w:rsidR="008A54B9" w:rsidRDefault="007B0C7E" w:rsidP="00126FE5">
      <w:pPr>
        <w:pStyle w:val="Listaconvietas"/>
        <w:numPr>
          <w:ilvl w:val="0"/>
          <w:numId w:val="0"/>
        </w:numPr>
        <w:ind w:left="360" w:hanging="360"/>
        <w:rPr>
          <w:rFonts w:ascii="Times New Roman" w:hAnsi="Times New Roman"/>
          <w:sz w:val="20"/>
          <w:szCs w:val="20"/>
        </w:rPr>
      </w:pPr>
      <w:r w:rsidRPr="00126FE5">
        <w:rPr>
          <w:rFonts w:ascii="Times New Roman" w:hAnsi="Times New Roman"/>
          <w:sz w:val="20"/>
          <w:szCs w:val="20"/>
        </w:rPr>
        <w:t xml:space="preserve">Con la finalidad de evaluar el </w:t>
      </w:r>
      <w:r w:rsidR="008A54B9">
        <w:rPr>
          <w:rFonts w:ascii="Times New Roman" w:hAnsi="Times New Roman"/>
          <w:sz w:val="20"/>
          <w:szCs w:val="20"/>
        </w:rPr>
        <w:t>programa Apoyo Economico a Mujeres y Hombres con Discapacidad 2016.</w:t>
      </w:r>
    </w:p>
    <w:p w:rsidR="008A54B9" w:rsidRDefault="008A54B9" w:rsidP="00126FE5">
      <w:pPr>
        <w:pStyle w:val="Listaconvietas"/>
        <w:numPr>
          <w:ilvl w:val="0"/>
          <w:numId w:val="0"/>
        </w:numPr>
        <w:ind w:left="360" w:hanging="360"/>
        <w:rPr>
          <w:rFonts w:ascii="Times New Roman" w:hAnsi="Times New Roman"/>
          <w:sz w:val="20"/>
          <w:szCs w:val="20"/>
        </w:rPr>
      </w:pPr>
    </w:p>
    <w:p w:rsidR="008A54B9" w:rsidRDefault="008A54B9" w:rsidP="00126FE5">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En que colonia vive.</w:t>
      </w:r>
    </w:p>
    <w:p w:rsidR="008A54B9" w:rsidRDefault="008A54B9" w:rsidP="00126FE5">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Como se entero de este programa.</w:t>
      </w:r>
    </w:p>
    <w:p w:rsidR="008A54B9" w:rsidRDefault="008A54B9" w:rsidP="00126FE5">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Que tipo de discapacidad padece.</w:t>
      </w:r>
    </w:p>
    <w:p w:rsidR="008A54B9" w:rsidRDefault="008A54B9" w:rsidP="00126FE5">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La información que le proporcionaron los promotores sociales de la delegación, para su ingreso al programa, fue.</w:t>
      </w:r>
    </w:p>
    <w:p w:rsidR="008A54B9" w:rsidRDefault="008A54B9" w:rsidP="00126FE5">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El trato que le dieron los promotores sociales de la Delegacion, fue.</w:t>
      </w:r>
    </w:p>
    <w:p w:rsidR="008A54B9" w:rsidRDefault="008A54B9" w:rsidP="00126FE5">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Le aplicaron los promotores sociales de la Delegacion un estudio socioeconómico para ingresar al programa.</w:t>
      </w:r>
    </w:p>
    <w:p w:rsidR="008A54B9" w:rsidRDefault="008A54B9" w:rsidP="00126FE5">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Que parte del tramite se le dificulto mas.</w:t>
      </w:r>
    </w:p>
    <w:p w:rsidR="008A54B9" w:rsidRDefault="008A54B9" w:rsidP="00126FE5">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A partir de este apoyo, Considera que mejorara su calidad de vida.</w:t>
      </w:r>
    </w:p>
    <w:p w:rsidR="008A54B9" w:rsidRDefault="008A54B9" w:rsidP="00126FE5">
      <w:pPr>
        <w:pStyle w:val="Listaconvietas"/>
        <w:numPr>
          <w:ilvl w:val="0"/>
          <w:numId w:val="0"/>
        </w:numPr>
        <w:ind w:left="360" w:hanging="360"/>
        <w:rPr>
          <w:rFonts w:ascii="Times New Roman" w:hAnsi="Times New Roman"/>
          <w:sz w:val="20"/>
          <w:szCs w:val="20"/>
        </w:rPr>
      </w:pPr>
      <w:r>
        <w:rPr>
          <w:rFonts w:ascii="Times New Roman" w:hAnsi="Times New Roman"/>
          <w:sz w:val="20"/>
          <w:szCs w:val="20"/>
        </w:rPr>
        <w:t>Le gustaría que el programa continue el siguiente año.</w:t>
      </w:r>
    </w:p>
    <w:p w:rsidR="0028686B" w:rsidRDefault="0028686B" w:rsidP="0028686B">
      <w:pPr>
        <w:pStyle w:val="Listaconvietas"/>
        <w:numPr>
          <w:ilvl w:val="0"/>
          <w:numId w:val="0"/>
        </w:numPr>
        <w:ind w:left="360" w:hanging="360"/>
        <w:rPr>
          <w:rFonts w:ascii="Times New Roman" w:hAnsi="Times New Roman"/>
          <w:sz w:val="20"/>
          <w:szCs w:val="20"/>
        </w:rPr>
      </w:pPr>
    </w:p>
    <w:p w:rsidR="00AE34CF" w:rsidRPr="00A27070" w:rsidRDefault="00E15070" w:rsidP="0028686B">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A través del método de muestreo aleatorio se realizó la selección de la muestra de personas beneficiarias a las que se aplicaría el instrumento.</w:t>
      </w:r>
    </w:p>
    <w:p w:rsidR="00684B52" w:rsidRPr="00A27070" w:rsidRDefault="00684B52" w:rsidP="005B3C84">
      <w:pPr>
        <w:pStyle w:val="Listaconvietas"/>
        <w:numPr>
          <w:ilvl w:val="0"/>
          <w:numId w:val="0"/>
        </w:numPr>
        <w:rPr>
          <w:rFonts w:ascii="Times New Roman" w:hAnsi="Times New Roman"/>
          <w:sz w:val="20"/>
          <w:szCs w:val="20"/>
        </w:rPr>
      </w:pPr>
    </w:p>
    <w:p w:rsidR="006069B6" w:rsidRDefault="009F35F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 poblaci</w:t>
      </w:r>
      <w:r w:rsidR="000D4783" w:rsidRPr="00A27070">
        <w:rPr>
          <w:rFonts w:ascii="Times New Roman" w:hAnsi="Times New Roman"/>
          <w:sz w:val="20"/>
          <w:szCs w:val="20"/>
        </w:rPr>
        <w:t xml:space="preserve">ón de referencia fueron </w:t>
      </w:r>
      <w:r w:rsidR="006069B6">
        <w:rPr>
          <w:rFonts w:ascii="Times New Roman" w:hAnsi="Times New Roman"/>
          <w:sz w:val="20"/>
          <w:szCs w:val="20"/>
        </w:rPr>
        <w:t>mujeres y hombres con discapacidad de bajos recursos que vivan en la Delegacion Azcapotzalco.</w:t>
      </w:r>
    </w:p>
    <w:p w:rsidR="00095E2F" w:rsidRPr="00A27070" w:rsidRDefault="00095E2F" w:rsidP="005B3C84">
      <w:pPr>
        <w:pStyle w:val="Listaconvietas"/>
        <w:numPr>
          <w:ilvl w:val="0"/>
          <w:numId w:val="0"/>
        </w:numPr>
        <w:rPr>
          <w:rFonts w:ascii="Times New Roman" w:hAnsi="Times New Roman"/>
          <w:sz w:val="20"/>
          <w:szCs w:val="20"/>
        </w:rPr>
      </w:pPr>
    </w:p>
    <w:p w:rsidR="00095E2F" w:rsidRDefault="009F35F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Los indicadores que se utilizaron fueron los siguientes: </w:t>
      </w:r>
      <w:r w:rsidR="00E7627A" w:rsidRPr="00A27070">
        <w:rPr>
          <w:rFonts w:ascii="Times New Roman" w:hAnsi="Times New Roman"/>
          <w:sz w:val="20"/>
          <w:szCs w:val="20"/>
        </w:rPr>
        <w:t>p</w:t>
      </w:r>
      <w:r w:rsidR="006069B6">
        <w:rPr>
          <w:rFonts w:ascii="Times New Roman" w:hAnsi="Times New Roman"/>
          <w:sz w:val="20"/>
          <w:szCs w:val="20"/>
        </w:rPr>
        <w:t>orcentaje de mujeres y hombres con discapacidad que eleven su calidad de vida, con el apoyo brindado.</w:t>
      </w:r>
    </w:p>
    <w:p w:rsidR="006069B6" w:rsidRPr="00A27070" w:rsidRDefault="006069B6" w:rsidP="005B3C84">
      <w:pPr>
        <w:pStyle w:val="Listaconvietas"/>
        <w:numPr>
          <w:ilvl w:val="0"/>
          <w:numId w:val="0"/>
        </w:numPr>
        <w:rPr>
          <w:rFonts w:ascii="Times New Roman" w:hAnsi="Times New Roman"/>
          <w:sz w:val="20"/>
          <w:szCs w:val="20"/>
        </w:rPr>
      </w:pPr>
    </w:p>
    <w:p w:rsidR="00F31F83" w:rsidRPr="00A27070" w:rsidRDefault="00F31F8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retos y obstáculos enfrentad</w:t>
      </w:r>
      <w:r w:rsidR="0052307D" w:rsidRPr="00A27070">
        <w:rPr>
          <w:rFonts w:ascii="Times New Roman" w:hAnsi="Times New Roman"/>
          <w:sz w:val="20"/>
          <w:szCs w:val="20"/>
        </w:rPr>
        <w:t xml:space="preserve">os en el levantamiento de la información de campo para la construcción de la Línea base del Programa social planteada en la Evaluación Interna 2016 </w:t>
      </w:r>
      <w:r w:rsidRPr="00A27070">
        <w:rPr>
          <w:rFonts w:ascii="Times New Roman" w:hAnsi="Times New Roman"/>
          <w:sz w:val="20"/>
          <w:szCs w:val="20"/>
        </w:rPr>
        <w:t>se presenta</w:t>
      </w:r>
      <w:r w:rsidR="00C51623" w:rsidRPr="00A27070">
        <w:rPr>
          <w:rFonts w:ascii="Times New Roman" w:hAnsi="Times New Roman"/>
          <w:sz w:val="20"/>
          <w:szCs w:val="20"/>
        </w:rPr>
        <w:t>n a continuación en el siguiente cuadro:</w:t>
      </w:r>
    </w:p>
    <w:p w:rsidR="00D54846" w:rsidRDefault="00D54846">
      <w:pPr>
        <w:rPr>
          <w:rFonts w:eastAsia="Calibri"/>
          <w:spacing w:val="-10"/>
          <w:sz w:val="20"/>
          <w:szCs w:val="20"/>
          <w:lang w:val="es-MX" w:eastAsia="en-US"/>
        </w:rPr>
      </w:pPr>
      <w:r>
        <w:rPr>
          <w:sz w:val="20"/>
          <w:szCs w:val="20"/>
        </w:rPr>
        <w:br w:type="page"/>
      </w:r>
    </w:p>
    <w:p w:rsidR="00F31F83" w:rsidRPr="00A27070" w:rsidRDefault="00F31F83" w:rsidP="005B3C84">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820"/>
      </w:tblGrid>
      <w:tr w:rsidR="00DD70F2" w:rsidRPr="00A27070" w:rsidTr="00DD70F2">
        <w:tc>
          <w:tcPr>
            <w:tcW w:w="5245" w:type="dxa"/>
            <w:shd w:val="clear" w:color="auto" w:fill="auto"/>
          </w:tcPr>
          <w:p w:rsidR="0035264C" w:rsidRPr="007B0C7E" w:rsidRDefault="0035264C" w:rsidP="006C391C">
            <w:pPr>
              <w:pStyle w:val="Listaconvietas"/>
              <w:numPr>
                <w:ilvl w:val="0"/>
                <w:numId w:val="0"/>
              </w:numPr>
              <w:jc w:val="center"/>
              <w:rPr>
                <w:rFonts w:ascii="Times New Roman" w:hAnsi="Times New Roman"/>
                <w:b/>
                <w:sz w:val="20"/>
                <w:szCs w:val="20"/>
              </w:rPr>
            </w:pPr>
            <w:r w:rsidRPr="007B0C7E">
              <w:rPr>
                <w:rFonts w:ascii="Times New Roman" w:hAnsi="Times New Roman"/>
                <w:b/>
                <w:sz w:val="20"/>
                <w:szCs w:val="20"/>
              </w:rPr>
              <w:t>Obstáculos</w:t>
            </w:r>
          </w:p>
        </w:tc>
        <w:tc>
          <w:tcPr>
            <w:tcW w:w="4820" w:type="dxa"/>
            <w:shd w:val="clear" w:color="auto" w:fill="auto"/>
          </w:tcPr>
          <w:p w:rsidR="0035264C" w:rsidRPr="007B0C7E" w:rsidRDefault="0035264C" w:rsidP="006C391C">
            <w:pPr>
              <w:pStyle w:val="Listaconvietas"/>
              <w:numPr>
                <w:ilvl w:val="0"/>
                <w:numId w:val="0"/>
              </w:numPr>
              <w:jc w:val="center"/>
              <w:rPr>
                <w:rFonts w:ascii="Times New Roman" w:hAnsi="Times New Roman"/>
                <w:b/>
                <w:sz w:val="20"/>
                <w:szCs w:val="20"/>
              </w:rPr>
            </w:pPr>
            <w:r w:rsidRPr="007B0C7E">
              <w:rPr>
                <w:rFonts w:ascii="Times New Roman" w:hAnsi="Times New Roman"/>
                <w:b/>
                <w:sz w:val="20"/>
                <w:szCs w:val="20"/>
              </w:rPr>
              <w:t>Retos</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comunicación y de coordinación entre las áreas responsable</w:t>
            </w:r>
            <w:r w:rsidR="000B2D19" w:rsidRPr="00A27070">
              <w:rPr>
                <w:rFonts w:ascii="Times New Roman" w:hAnsi="Times New Roman"/>
                <w:sz w:val="20"/>
                <w:szCs w:val="20"/>
              </w:rPr>
              <w:t>s</w:t>
            </w:r>
            <w:r w:rsidRPr="00A27070">
              <w:rPr>
                <w:rFonts w:ascii="Times New Roman" w:hAnsi="Times New Roman"/>
                <w:sz w:val="20"/>
                <w:szCs w:val="20"/>
              </w:rPr>
              <w:t xml:space="preserve"> de vigilar, ejecutar y evaluar el programa.</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Establecer los vínculos y vías necesarias para fortalecer la comunicación y la coordinación entre las áreas.</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Limitación en la impresión y fotocopiado de las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Contar con un equipo de</w:t>
            </w:r>
            <w:r w:rsidR="00E26133" w:rsidRPr="00A27070">
              <w:rPr>
                <w:rFonts w:ascii="Times New Roman" w:hAnsi="Times New Roman"/>
                <w:sz w:val="20"/>
                <w:szCs w:val="20"/>
              </w:rPr>
              <w:t xml:space="preserve"> cómputo,</w:t>
            </w:r>
            <w:r w:rsidRPr="00A27070">
              <w:rPr>
                <w:rFonts w:ascii="Times New Roman" w:hAnsi="Times New Roman"/>
                <w:sz w:val="20"/>
                <w:szCs w:val="20"/>
              </w:rPr>
              <w:t xml:space="preserve"> impresión y fotocopiado para el área a cargo de la evaluación</w:t>
            </w:r>
            <w:r w:rsidR="00E26133" w:rsidRPr="00A27070">
              <w:rPr>
                <w:rFonts w:ascii="Times New Roman" w:hAnsi="Times New Roman"/>
                <w:sz w:val="20"/>
                <w:szCs w:val="20"/>
              </w:rPr>
              <w:t xml:space="preserve"> Interna del Programa social</w:t>
            </w:r>
            <w:r w:rsidRPr="00A27070">
              <w:rPr>
                <w:rFonts w:ascii="Times New Roman" w:hAnsi="Times New Roman"/>
                <w:sz w:val="20"/>
                <w:szCs w:val="20"/>
              </w:rPr>
              <w:t>.</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papelería (tablas, bolígrafos, etc.).</w:t>
            </w:r>
          </w:p>
          <w:p w:rsidR="0035264C" w:rsidRPr="00A27070" w:rsidRDefault="0035264C" w:rsidP="005B3C84">
            <w:pPr>
              <w:pStyle w:val="Listaconvietas"/>
              <w:numPr>
                <w:ilvl w:val="0"/>
                <w:numId w:val="0"/>
              </w:numPr>
              <w:rPr>
                <w:rFonts w:ascii="Times New Roman" w:hAnsi="Times New Roman"/>
                <w:sz w:val="20"/>
                <w:szCs w:val="20"/>
              </w:rPr>
            </w:pP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Contar con papelería suficiente para llevar a cabo la aplicación de las encuestas.</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disposición de las personas beneficiarias para contestar la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Que las personas beneficiarias cuenten con la disposición para contestar la encuesta.</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Falta de identificación del personal que aplicaba las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Contar con </w:t>
            </w:r>
            <w:r w:rsidR="00617B7B" w:rsidRPr="00A27070">
              <w:rPr>
                <w:rFonts w:ascii="Times New Roman" w:hAnsi="Times New Roman"/>
                <w:sz w:val="20"/>
                <w:szCs w:val="20"/>
              </w:rPr>
              <w:t xml:space="preserve">chalecos y </w:t>
            </w:r>
            <w:r w:rsidRPr="00A27070">
              <w:rPr>
                <w:rFonts w:ascii="Times New Roman" w:hAnsi="Times New Roman"/>
                <w:sz w:val="20"/>
                <w:szCs w:val="20"/>
              </w:rPr>
              <w:t>gafetes de identificación</w:t>
            </w:r>
            <w:r w:rsidR="00617B7B" w:rsidRPr="00A27070">
              <w:rPr>
                <w:rFonts w:ascii="Times New Roman" w:hAnsi="Times New Roman"/>
                <w:sz w:val="20"/>
                <w:szCs w:val="20"/>
              </w:rPr>
              <w:t>.</w:t>
            </w:r>
          </w:p>
        </w:tc>
      </w:tr>
      <w:tr w:rsidR="00DD70F2" w:rsidRPr="00A27070" w:rsidTr="00DD70F2">
        <w:tc>
          <w:tcPr>
            <w:tcW w:w="5245"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Distracciones en otras actividades ajenas a la aplicación de las encuestas.</w:t>
            </w:r>
          </w:p>
        </w:tc>
        <w:tc>
          <w:tcPr>
            <w:tcW w:w="4820" w:type="dxa"/>
            <w:shd w:val="clear" w:color="auto" w:fill="auto"/>
          </w:tcPr>
          <w:p w:rsidR="0035264C" w:rsidRPr="00A27070" w:rsidRDefault="0035264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Erradicar las distracciones</w:t>
            </w:r>
            <w:r w:rsidR="00617B7B" w:rsidRPr="00A27070">
              <w:rPr>
                <w:rFonts w:ascii="Times New Roman" w:hAnsi="Times New Roman"/>
                <w:sz w:val="20"/>
                <w:szCs w:val="20"/>
              </w:rPr>
              <w:t xml:space="preserve"> en otras actividades institucionales</w:t>
            </w:r>
            <w:r w:rsidRPr="00A27070">
              <w:rPr>
                <w:rFonts w:ascii="Times New Roman" w:hAnsi="Times New Roman"/>
                <w:sz w:val="20"/>
                <w:szCs w:val="20"/>
              </w:rPr>
              <w:t xml:space="preserve"> en los tiempos que comprenda la evaluación</w:t>
            </w:r>
            <w:r w:rsidR="00617B7B" w:rsidRPr="00A27070">
              <w:rPr>
                <w:rFonts w:ascii="Times New Roman" w:hAnsi="Times New Roman"/>
                <w:sz w:val="20"/>
                <w:szCs w:val="20"/>
              </w:rPr>
              <w:t xml:space="preserve"> interna</w:t>
            </w:r>
            <w:r w:rsidRPr="00A27070">
              <w:rPr>
                <w:rFonts w:ascii="Times New Roman" w:hAnsi="Times New Roman"/>
                <w:sz w:val="20"/>
                <w:szCs w:val="20"/>
              </w:rPr>
              <w:t xml:space="preserve">. </w:t>
            </w:r>
          </w:p>
        </w:tc>
      </w:tr>
    </w:tbl>
    <w:p w:rsidR="0052307D" w:rsidRPr="00A27070" w:rsidRDefault="0052307D" w:rsidP="005B3C84">
      <w:pPr>
        <w:pStyle w:val="Listaconvietas"/>
        <w:numPr>
          <w:ilvl w:val="0"/>
          <w:numId w:val="0"/>
        </w:numPr>
        <w:rPr>
          <w:rFonts w:ascii="Times New Roman" w:hAnsi="Times New Roman"/>
          <w:sz w:val="20"/>
          <w:szCs w:val="20"/>
        </w:rPr>
      </w:pPr>
    </w:p>
    <w:p w:rsidR="00E15070" w:rsidRPr="00A27070" w:rsidRDefault="00F31F8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En el siguiente cuadro se presenta el cronograma de aplicación del instrumento y del procesamiento de la información:</w:t>
      </w:r>
    </w:p>
    <w:p w:rsidR="00F31F83" w:rsidRPr="00A27070" w:rsidRDefault="00F31F83" w:rsidP="005B3C84">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981"/>
      </w:tblGrid>
      <w:tr w:rsidR="00E15070" w:rsidRPr="00A27070" w:rsidTr="00E15070">
        <w:tc>
          <w:tcPr>
            <w:tcW w:w="4873" w:type="dxa"/>
          </w:tcPr>
          <w:p w:rsidR="00E15070" w:rsidRPr="00A27070" w:rsidRDefault="00E15070" w:rsidP="005B3C84">
            <w:pPr>
              <w:jc w:val="both"/>
              <w:rPr>
                <w:b/>
                <w:sz w:val="20"/>
                <w:szCs w:val="20"/>
              </w:rPr>
            </w:pPr>
            <w:r w:rsidRPr="00A27070">
              <w:rPr>
                <w:b/>
                <w:sz w:val="20"/>
                <w:szCs w:val="20"/>
              </w:rPr>
              <w:t xml:space="preserve">Cronograma de Aplicación y procesamiento de la información </w:t>
            </w:r>
          </w:p>
        </w:tc>
        <w:tc>
          <w:tcPr>
            <w:tcW w:w="4981" w:type="dxa"/>
          </w:tcPr>
          <w:p w:rsidR="00E15070" w:rsidRPr="00A27070" w:rsidRDefault="00E15070" w:rsidP="005B3C84">
            <w:pPr>
              <w:jc w:val="both"/>
              <w:rPr>
                <w:b/>
                <w:sz w:val="20"/>
                <w:szCs w:val="20"/>
              </w:rPr>
            </w:pPr>
            <w:r w:rsidRPr="00A27070">
              <w:rPr>
                <w:b/>
                <w:sz w:val="20"/>
                <w:szCs w:val="20"/>
              </w:rPr>
              <w:t>Periodo de análisis</w:t>
            </w:r>
          </w:p>
        </w:tc>
      </w:tr>
      <w:tr w:rsidR="00E15070" w:rsidRPr="00A27070" w:rsidTr="00E15070">
        <w:tc>
          <w:tcPr>
            <w:tcW w:w="4873" w:type="dxa"/>
          </w:tcPr>
          <w:p w:rsidR="00E15070" w:rsidRPr="00A27070" w:rsidRDefault="00E15070" w:rsidP="005B3C84">
            <w:pPr>
              <w:jc w:val="both"/>
              <w:rPr>
                <w:sz w:val="20"/>
                <w:szCs w:val="20"/>
              </w:rPr>
            </w:pPr>
            <w:r w:rsidRPr="00A27070">
              <w:rPr>
                <w:sz w:val="20"/>
                <w:szCs w:val="20"/>
              </w:rPr>
              <w:t>Aplicaci</w:t>
            </w:r>
            <w:r w:rsidR="00182894" w:rsidRPr="00A27070">
              <w:rPr>
                <w:sz w:val="20"/>
                <w:szCs w:val="20"/>
              </w:rPr>
              <w:t xml:space="preserve">ón de encuestas de satisfacción </w:t>
            </w:r>
            <w:r w:rsidRPr="00A27070">
              <w:rPr>
                <w:sz w:val="20"/>
                <w:szCs w:val="20"/>
              </w:rPr>
              <w:t>del programa.</w:t>
            </w:r>
          </w:p>
        </w:tc>
        <w:tc>
          <w:tcPr>
            <w:tcW w:w="4981" w:type="dxa"/>
          </w:tcPr>
          <w:p w:rsidR="00E15070" w:rsidRPr="00A27070" w:rsidRDefault="006069B6" w:rsidP="00182894">
            <w:pPr>
              <w:jc w:val="both"/>
              <w:rPr>
                <w:sz w:val="20"/>
                <w:szCs w:val="20"/>
              </w:rPr>
            </w:pPr>
            <w:r>
              <w:rPr>
                <w:sz w:val="20"/>
                <w:szCs w:val="20"/>
              </w:rPr>
              <w:t>Durante el mes de octubre</w:t>
            </w:r>
            <w:r w:rsidR="00182894" w:rsidRPr="00A27070">
              <w:rPr>
                <w:sz w:val="20"/>
                <w:szCs w:val="20"/>
              </w:rPr>
              <w:t xml:space="preserve"> se aplica la evaluación</w:t>
            </w:r>
            <w:r w:rsidR="00243246" w:rsidRPr="00A27070">
              <w:rPr>
                <w:sz w:val="20"/>
                <w:szCs w:val="20"/>
              </w:rPr>
              <w:t>.</w:t>
            </w:r>
          </w:p>
        </w:tc>
      </w:tr>
      <w:tr w:rsidR="00E15070" w:rsidRPr="00A27070" w:rsidTr="00E15070">
        <w:tc>
          <w:tcPr>
            <w:tcW w:w="4873" w:type="dxa"/>
          </w:tcPr>
          <w:p w:rsidR="00E15070" w:rsidRPr="00A27070" w:rsidRDefault="00E15070" w:rsidP="005B3C84">
            <w:pPr>
              <w:jc w:val="both"/>
              <w:rPr>
                <w:sz w:val="20"/>
                <w:szCs w:val="20"/>
              </w:rPr>
            </w:pPr>
            <w:r w:rsidRPr="00A27070">
              <w:rPr>
                <w:sz w:val="20"/>
                <w:szCs w:val="20"/>
              </w:rPr>
              <w:t>Procesamiento de las encuestas de satisfacción</w:t>
            </w:r>
            <w:r w:rsidR="009F35F6" w:rsidRPr="00A27070">
              <w:rPr>
                <w:sz w:val="20"/>
                <w:szCs w:val="20"/>
              </w:rPr>
              <w:t>.</w:t>
            </w:r>
          </w:p>
        </w:tc>
        <w:tc>
          <w:tcPr>
            <w:tcW w:w="4981" w:type="dxa"/>
          </w:tcPr>
          <w:p w:rsidR="00E15070" w:rsidRPr="00A27070" w:rsidRDefault="006069B6" w:rsidP="00846621">
            <w:pPr>
              <w:jc w:val="both"/>
              <w:rPr>
                <w:sz w:val="20"/>
                <w:szCs w:val="20"/>
              </w:rPr>
            </w:pPr>
            <w:r>
              <w:rPr>
                <w:sz w:val="20"/>
                <w:szCs w:val="20"/>
              </w:rPr>
              <w:t>15 dias</w:t>
            </w:r>
          </w:p>
        </w:tc>
      </w:tr>
    </w:tbl>
    <w:p w:rsidR="00E15070" w:rsidRPr="00A27070" w:rsidRDefault="00E15070" w:rsidP="005B3C84">
      <w:pPr>
        <w:pStyle w:val="Listaconvietas"/>
        <w:numPr>
          <w:ilvl w:val="0"/>
          <w:numId w:val="0"/>
        </w:numPr>
        <w:rPr>
          <w:rFonts w:ascii="Times New Roman" w:hAnsi="Times New Roman"/>
          <w:sz w:val="20"/>
          <w:szCs w:val="20"/>
        </w:rPr>
      </w:pPr>
    </w:p>
    <w:p w:rsidR="0052307D" w:rsidRPr="00A27070" w:rsidRDefault="0052307D" w:rsidP="005B3C84">
      <w:pPr>
        <w:pStyle w:val="Listaconvietas"/>
        <w:numPr>
          <w:ilvl w:val="0"/>
          <w:numId w:val="0"/>
        </w:numPr>
        <w:rPr>
          <w:rFonts w:ascii="Times New Roman" w:hAnsi="Times New Roman"/>
          <w:sz w:val="20"/>
          <w:szCs w:val="20"/>
        </w:rPr>
      </w:pPr>
      <w:r w:rsidRPr="00A27070">
        <w:rPr>
          <w:rFonts w:ascii="Times New Roman" w:hAnsi="Times New Roman"/>
          <w:b/>
          <w:sz w:val="20"/>
          <w:szCs w:val="20"/>
        </w:rPr>
        <w:t>III. EVALUACIÓN DE LA OPERACIÓN DEL PROGRAMA SOCIAL</w:t>
      </w:r>
      <w:r w:rsidRPr="00A27070">
        <w:rPr>
          <w:rFonts w:ascii="Times New Roman" w:hAnsi="Times New Roman"/>
          <w:sz w:val="20"/>
          <w:szCs w:val="20"/>
        </w:rPr>
        <w:t>.</w:t>
      </w:r>
    </w:p>
    <w:p w:rsidR="00684B52" w:rsidRPr="00A27070" w:rsidRDefault="00684B52" w:rsidP="005B3C84">
      <w:pPr>
        <w:pStyle w:val="Listaconvietas"/>
        <w:numPr>
          <w:ilvl w:val="0"/>
          <w:numId w:val="0"/>
        </w:numPr>
        <w:ind w:left="360" w:hanging="360"/>
        <w:rPr>
          <w:rFonts w:ascii="Times New Roman" w:hAnsi="Times New Roman"/>
          <w:sz w:val="20"/>
          <w:szCs w:val="20"/>
        </w:rPr>
      </w:pPr>
    </w:p>
    <w:p w:rsidR="00A305F5" w:rsidRPr="006069B6" w:rsidRDefault="00A305F5" w:rsidP="005B3C84">
      <w:pPr>
        <w:pStyle w:val="Listaconvietas"/>
        <w:numPr>
          <w:ilvl w:val="0"/>
          <w:numId w:val="0"/>
        </w:numPr>
        <w:rPr>
          <w:rFonts w:ascii="Times New Roman" w:hAnsi="Times New Roman"/>
          <w:sz w:val="20"/>
          <w:szCs w:val="20"/>
        </w:rPr>
      </w:pPr>
      <w:r w:rsidRPr="006069B6">
        <w:rPr>
          <w:rFonts w:ascii="Times New Roman" w:hAnsi="Times New Roman"/>
          <w:sz w:val="20"/>
          <w:szCs w:val="20"/>
        </w:rPr>
        <w:t>La evaluación interna de la operación del programa social busca realizar un análisis sistemático que permita valorar si el programa lleva a cabo sus procesos operativos de manera eficaz y eficiente; es decir, permite contrastar los aspectos normativos, la operación cotidiana y los elementos contextuales, con la finalidad de determinar si en la práctica los procesos del programa social que lo componen y que posibilitan su realización, son eficaces y eficientes en el logro de metas y objetivos del programa. En los siguientes apartados se incluyen los aspectos a desarrollar para realizar este análisis.</w:t>
      </w:r>
    </w:p>
    <w:p w:rsidR="00A305F5" w:rsidRPr="00A27070" w:rsidRDefault="00A305F5" w:rsidP="005B3C84">
      <w:pPr>
        <w:pStyle w:val="Listaconvietas"/>
        <w:numPr>
          <w:ilvl w:val="0"/>
          <w:numId w:val="0"/>
        </w:numPr>
        <w:rPr>
          <w:rFonts w:ascii="Times New Roman" w:hAnsi="Times New Roman"/>
          <w:sz w:val="20"/>
          <w:szCs w:val="20"/>
        </w:rPr>
      </w:pPr>
    </w:p>
    <w:p w:rsidR="00296BA7" w:rsidRPr="00A27070" w:rsidRDefault="00296BA7"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III.1. Estructura Operativa del Programa Social en 2016. </w:t>
      </w:r>
    </w:p>
    <w:p w:rsidR="00296BA7" w:rsidRPr="00A27070" w:rsidRDefault="00296BA7" w:rsidP="005B3C84">
      <w:pPr>
        <w:pStyle w:val="Listaconvietas"/>
        <w:numPr>
          <w:ilvl w:val="0"/>
          <w:numId w:val="0"/>
        </w:numPr>
        <w:ind w:left="360"/>
        <w:rPr>
          <w:rFonts w:ascii="Times New Roman" w:hAnsi="Times New Roman"/>
          <w:sz w:val="20"/>
          <w:szCs w:val="20"/>
        </w:rPr>
      </w:pPr>
    </w:p>
    <w:p w:rsidR="00296BA7" w:rsidRPr="006069B6" w:rsidRDefault="00296BA7" w:rsidP="005B3C84">
      <w:pPr>
        <w:pStyle w:val="Listaconvietas"/>
        <w:numPr>
          <w:ilvl w:val="0"/>
          <w:numId w:val="0"/>
        </w:numPr>
        <w:rPr>
          <w:rFonts w:ascii="Times New Roman" w:hAnsi="Times New Roman"/>
          <w:sz w:val="20"/>
          <w:szCs w:val="20"/>
        </w:rPr>
      </w:pPr>
      <w:r w:rsidRPr="006069B6">
        <w:rPr>
          <w:rFonts w:ascii="Times New Roman" w:hAnsi="Times New Roman"/>
          <w:sz w:val="20"/>
          <w:szCs w:val="20"/>
        </w:rPr>
        <w:t xml:space="preserve">En este apartado se debe: </w:t>
      </w:r>
    </w:p>
    <w:p w:rsidR="00296BA7" w:rsidRPr="006069B6" w:rsidRDefault="00296BA7" w:rsidP="005B3C84">
      <w:pPr>
        <w:pStyle w:val="Listaconvietas"/>
        <w:numPr>
          <w:ilvl w:val="0"/>
          <w:numId w:val="0"/>
        </w:numPr>
        <w:ind w:left="360"/>
        <w:rPr>
          <w:rFonts w:ascii="Times New Roman" w:hAnsi="Times New Roman"/>
          <w:sz w:val="20"/>
          <w:szCs w:val="20"/>
        </w:rPr>
      </w:pPr>
    </w:p>
    <w:p w:rsidR="00296BA7" w:rsidRPr="006069B6" w:rsidRDefault="00296BA7" w:rsidP="005B3C84">
      <w:pPr>
        <w:pStyle w:val="Listaconvietas"/>
        <w:numPr>
          <w:ilvl w:val="0"/>
          <w:numId w:val="0"/>
        </w:numPr>
        <w:rPr>
          <w:rFonts w:ascii="Times New Roman" w:hAnsi="Times New Roman"/>
          <w:sz w:val="20"/>
          <w:szCs w:val="20"/>
        </w:rPr>
      </w:pPr>
      <w:r w:rsidRPr="006069B6">
        <w:rPr>
          <w:rFonts w:ascii="Times New Roman" w:hAnsi="Times New Roman"/>
          <w:sz w:val="20"/>
          <w:szCs w:val="20"/>
        </w:rPr>
        <w:t xml:space="preserve">Describir la estructura operativa del programa social, incorporando en el organigrama tanto los puestos de estructura como de honorarios (no se deben incorporar los nombres, solo la denominación de los puestos). </w:t>
      </w:r>
    </w:p>
    <w:p w:rsidR="00FC4889" w:rsidRPr="006069B6" w:rsidRDefault="00FC4889" w:rsidP="005B3C84">
      <w:pPr>
        <w:pStyle w:val="Listaconvietas"/>
        <w:numPr>
          <w:ilvl w:val="0"/>
          <w:numId w:val="0"/>
        </w:numPr>
        <w:rPr>
          <w:rFonts w:ascii="Times New Roman" w:hAnsi="Times New Roman"/>
          <w:sz w:val="20"/>
          <w:szCs w:val="20"/>
        </w:rPr>
      </w:pPr>
    </w:p>
    <w:p w:rsidR="00E9063E" w:rsidRPr="00A27070" w:rsidRDefault="005A5C3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La </w:t>
      </w:r>
      <w:r w:rsidR="00E9063E" w:rsidRPr="00A27070">
        <w:rPr>
          <w:rFonts w:ascii="Times New Roman" w:hAnsi="Times New Roman"/>
          <w:sz w:val="20"/>
          <w:szCs w:val="20"/>
        </w:rPr>
        <w:t>Jefatura de Unidad Departamental de</w:t>
      </w:r>
      <w:r w:rsidR="006069B6">
        <w:rPr>
          <w:rFonts w:ascii="Times New Roman" w:hAnsi="Times New Roman"/>
          <w:sz w:val="20"/>
          <w:szCs w:val="20"/>
        </w:rPr>
        <w:t xml:space="preserve"> Equidad Social </w:t>
      </w:r>
      <w:r w:rsidRPr="00A27070">
        <w:rPr>
          <w:rFonts w:ascii="Times New Roman" w:hAnsi="Times New Roman"/>
          <w:sz w:val="20"/>
          <w:szCs w:val="20"/>
        </w:rPr>
        <w:t>adscrita a la Subdirección de E</w:t>
      </w:r>
      <w:r w:rsidR="006069B6">
        <w:rPr>
          <w:rFonts w:ascii="Times New Roman" w:hAnsi="Times New Roman"/>
          <w:sz w:val="20"/>
          <w:szCs w:val="20"/>
        </w:rPr>
        <w:t>quidad Social</w:t>
      </w:r>
      <w:r w:rsidRPr="00A27070">
        <w:rPr>
          <w:rFonts w:ascii="Times New Roman" w:hAnsi="Times New Roman"/>
          <w:sz w:val="20"/>
          <w:szCs w:val="20"/>
        </w:rPr>
        <w:t xml:space="preserve"> dependiente de la Dirección General de Desarrollo Social de Azcapotzalco es la responsable de la estructura operativa del Programa</w:t>
      </w:r>
      <w:r w:rsidR="00095E2F" w:rsidRPr="00A27070">
        <w:rPr>
          <w:rFonts w:ascii="Times New Roman" w:hAnsi="Times New Roman"/>
          <w:sz w:val="20"/>
          <w:szCs w:val="20"/>
        </w:rPr>
        <w:t xml:space="preserve"> A</w:t>
      </w:r>
      <w:r w:rsidR="006069B6">
        <w:rPr>
          <w:rFonts w:ascii="Times New Roman" w:hAnsi="Times New Roman"/>
          <w:sz w:val="20"/>
          <w:szCs w:val="20"/>
        </w:rPr>
        <w:t xml:space="preserve">poyo Economico a Mujeres y Hombres con Discapacidad. </w:t>
      </w:r>
    </w:p>
    <w:p w:rsidR="00296BA7" w:rsidRPr="00A27070" w:rsidRDefault="00296BA7" w:rsidP="005B3C84">
      <w:pPr>
        <w:pStyle w:val="Listaconvietas"/>
        <w:numPr>
          <w:ilvl w:val="0"/>
          <w:numId w:val="0"/>
        </w:numPr>
        <w:ind w:left="360"/>
        <w:rPr>
          <w:rFonts w:ascii="Times New Roman" w:hAnsi="Times New Roman"/>
          <w:sz w:val="20"/>
          <w:szCs w:val="20"/>
        </w:rPr>
      </w:pPr>
    </w:p>
    <w:p w:rsidR="00296BA7" w:rsidRPr="006069B6" w:rsidRDefault="00296BA7" w:rsidP="005B3C84">
      <w:pPr>
        <w:pStyle w:val="Listaconvietas"/>
        <w:numPr>
          <w:ilvl w:val="0"/>
          <w:numId w:val="0"/>
        </w:numPr>
        <w:rPr>
          <w:rFonts w:ascii="Times New Roman" w:hAnsi="Times New Roman"/>
          <w:sz w:val="20"/>
          <w:szCs w:val="20"/>
        </w:rPr>
      </w:pPr>
      <w:r w:rsidRPr="006069B6">
        <w:rPr>
          <w:rFonts w:ascii="Times New Roman" w:hAnsi="Times New Roman"/>
          <w:sz w:val="20"/>
          <w:szCs w:val="20"/>
        </w:rPr>
        <w:t>Describir por cada puesto, como se presenta en el cuadro siguiente, el perfil requerido (formación y experiencia profesional), las principales funciones desempeñadas, el sexo, la edad, el perfil del servidor o servidora pública que ocupó el puesto en 2016.</w:t>
      </w:r>
    </w:p>
    <w:p w:rsidR="008E6F6D" w:rsidRPr="006069B6" w:rsidRDefault="008E6F6D" w:rsidP="005B3C84">
      <w:pPr>
        <w:pStyle w:val="Listaconvietas"/>
        <w:numPr>
          <w:ilvl w:val="0"/>
          <w:numId w:val="0"/>
        </w:numPr>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2043"/>
        <w:gridCol w:w="1288"/>
        <w:gridCol w:w="1695"/>
        <w:gridCol w:w="936"/>
        <w:gridCol w:w="647"/>
        <w:gridCol w:w="1288"/>
        <w:gridCol w:w="1139"/>
      </w:tblGrid>
      <w:tr w:rsidR="00B57A65" w:rsidRPr="00A27070" w:rsidTr="00E86F67">
        <w:trPr>
          <w:jc w:val="center"/>
        </w:trPr>
        <w:tc>
          <w:tcPr>
            <w:tcW w:w="1044" w:type="dxa"/>
            <w:shd w:val="clear" w:color="auto" w:fill="auto"/>
            <w:vAlign w:val="center"/>
          </w:tcPr>
          <w:p w:rsidR="00296BA7" w:rsidRPr="00A27070" w:rsidRDefault="00182894"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Puesto</w:t>
            </w:r>
          </w:p>
        </w:tc>
        <w:tc>
          <w:tcPr>
            <w:tcW w:w="2043" w:type="dxa"/>
            <w:shd w:val="clear" w:color="auto" w:fill="auto"/>
            <w:vAlign w:val="center"/>
          </w:tcPr>
          <w:p w:rsidR="00296BA7" w:rsidRPr="00A27070" w:rsidRDefault="00182894"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Formación requerida</w:t>
            </w:r>
          </w:p>
        </w:tc>
        <w:tc>
          <w:tcPr>
            <w:tcW w:w="1288" w:type="dxa"/>
            <w:shd w:val="clear" w:color="auto" w:fill="auto"/>
            <w:vAlign w:val="center"/>
          </w:tcPr>
          <w:p w:rsidR="00296BA7" w:rsidRPr="00A27070" w:rsidRDefault="00296BA7"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Experiencia re</w:t>
            </w:r>
            <w:r w:rsidR="00182894" w:rsidRPr="00A27070">
              <w:rPr>
                <w:rFonts w:ascii="Times New Roman" w:hAnsi="Times New Roman"/>
                <w:sz w:val="20"/>
                <w:szCs w:val="20"/>
              </w:rPr>
              <w:t>querida</w:t>
            </w:r>
          </w:p>
        </w:tc>
        <w:tc>
          <w:tcPr>
            <w:tcW w:w="1695" w:type="dxa"/>
            <w:shd w:val="clear" w:color="auto" w:fill="auto"/>
            <w:vAlign w:val="center"/>
          </w:tcPr>
          <w:p w:rsidR="00296BA7" w:rsidRPr="00D54846" w:rsidRDefault="00296BA7" w:rsidP="008E6F6D">
            <w:pPr>
              <w:pStyle w:val="Listaconvietas"/>
              <w:numPr>
                <w:ilvl w:val="0"/>
                <w:numId w:val="0"/>
              </w:numPr>
              <w:jc w:val="center"/>
              <w:rPr>
                <w:rFonts w:ascii="Times New Roman" w:hAnsi="Times New Roman"/>
                <w:sz w:val="20"/>
                <w:szCs w:val="20"/>
              </w:rPr>
            </w:pPr>
            <w:r w:rsidRPr="00D54846">
              <w:rPr>
                <w:rFonts w:ascii="Times New Roman" w:hAnsi="Times New Roman"/>
                <w:sz w:val="20"/>
                <w:szCs w:val="20"/>
              </w:rPr>
              <w:t>Funciones</w:t>
            </w:r>
          </w:p>
        </w:tc>
        <w:tc>
          <w:tcPr>
            <w:tcW w:w="936" w:type="dxa"/>
            <w:shd w:val="clear" w:color="auto" w:fill="auto"/>
            <w:vAlign w:val="center"/>
          </w:tcPr>
          <w:p w:rsidR="00296BA7" w:rsidRPr="00A27070" w:rsidRDefault="00182894"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Sexo</w:t>
            </w:r>
          </w:p>
        </w:tc>
        <w:tc>
          <w:tcPr>
            <w:tcW w:w="647" w:type="dxa"/>
            <w:shd w:val="clear" w:color="auto" w:fill="auto"/>
            <w:vAlign w:val="center"/>
          </w:tcPr>
          <w:p w:rsidR="00296BA7" w:rsidRPr="00A27070" w:rsidRDefault="00182894"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Edad</w:t>
            </w:r>
          </w:p>
        </w:tc>
        <w:tc>
          <w:tcPr>
            <w:tcW w:w="1288" w:type="dxa"/>
            <w:shd w:val="clear" w:color="auto" w:fill="auto"/>
            <w:vAlign w:val="center"/>
          </w:tcPr>
          <w:p w:rsidR="00296BA7" w:rsidRPr="00A27070" w:rsidRDefault="00296BA7"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F</w:t>
            </w:r>
            <w:r w:rsidR="00182894" w:rsidRPr="00A27070">
              <w:rPr>
                <w:rFonts w:ascii="Times New Roman" w:hAnsi="Times New Roman"/>
                <w:sz w:val="20"/>
                <w:szCs w:val="20"/>
              </w:rPr>
              <w:t>ormación de la persona ocupante</w:t>
            </w:r>
          </w:p>
        </w:tc>
        <w:tc>
          <w:tcPr>
            <w:tcW w:w="1139" w:type="dxa"/>
            <w:shd w:val="clear" w:color="auto" w:fill="auto"/>
            <w:vAlign w:val="center"/>
          </w:tcPr>
          <w:p w:rsidR="00296BA7" w:rsidRPr="00A27070" w:rsidRDefault="00296BA7" w:rsidP="008E6F6D">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Exp</w:t>
            </w:r>
            <w:r w:rsidR="00182894" w:rsidRPr="00A27070">
              <w:rPr>
                <w:rFonts w:ascii="Times New Roman" w:hAnsi="Times New Roman"/>
                <w:sz w:val="20"/>
                <w:szCs w:val="20"/>
              </w:rPr>
              <w:t>eriencia de la persona ocupante</w:t>
            </w:r>
          </w:p>
        </w:tc>
      </w:tr>
      <w:tr w:rsidR="00B57A65" w:rsidRPr="00A27070" w:rsidTr="00E86F67">
        <w:trPr>
          <w:jc w:val="center"/>
        </w:trPr>
        <w:tc>
          <w:tcPr>
            <w:tcW w:w="1044" w:type="dxa"/>
            <w:shd w:val="clear" w:color="auto" w:fill="auto"/>
          </w:tcPr>
          <w:p w:rsidR="00296BA7" w:rsidRPr="00A27070" w:rsidRDefault="00296BA7" w:rsidP="00B57A65">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J.U.D. de </w:t>
            </w:r>
            <w:r w:rsidR="00B57A65">
              <w:rPr>
                <w:rFonts w:ascii="Times New Roman" w:hAnsi="Times New Roman"/>
                <w:sz w:val="20"/>
                <w:szCs w:val="20"/>
              </w:rPr>
              <w:t>Equidad Social</w:t>
            </w:r>
          </w:p>
        </w:tc>
        <w:tc>
          <w:tcPr>
            <w:tcW w:w="2043" w:type="dxa"/>
            <w:shd w:val="clear" w:color="auto" w:fill="auto"/>
          </w:tcPr>
          <w:p w:rsidR="00296BA7" w:rsidRPr="00A27070" w:rsidRDefault="00B57A65" w:rsidP="005B3C84">
            <w:pPr>
              <w:pStyle w:val="Listaconvietas"/>
              <w:numPr>
                <w:ilvl w:val="0"/>
                <w:numId w:val="0"/>
              </w:numPr>
              <w:rPr>
                <w:rFonts w:ascii="Times New Roman" w:hAnsi="Times New Roman"/>
                <w:sz w:val="20"/>
                <w:szCs w:val="20"/>
              </w:rPr>
            </w:pPr>
            <w:r>
              <w:rPr>
                <w:rFonts w:ascii="Times New Roman" w:hAnsi="Times New Roman"/>
                <w:sz w:val="20"/>
                <w:szCs w:val="20"/>
              </w:rPr>
              <w:t>Operativo /Administrativo</w:t>
            </w:r>
          </w:p>
        </w:tc>
        <w:tc>
          <w:tcPr>
            <w:tcW w:w="1288" w:type="dxa"/>
            <w:shd w:val="clear" w:color="auto" w:fill="auto"/>
          </w:tcPr>
          <w:p w:rsidR="00296BA7" w:rsidRPr="00A27070" w:rsidRDefault="00B57A65" w:rsidP="005B3C84">
            <w:pPr>
              <w:pStyle w:val="Listaconvietas"/>
              <w:numPr>
                <w:ilvl w:val="0"/>
                <w:numId w:val="0"/>
              </w:numPr>
              <w:rPr>
                <w:rFonts w:ascii="Times New Roman" w:hAnsi="Times New Roman"/>
                <w:sz w:val="20"/>
                <w:szCs w:val="20"/>
              </w:rPr>
            </w:pPr>
            <w:r>
              <w:rPr>
                <w:rFonts w:ascii="Times New Roman" w:hAnsi="Times New Roman"/>
                <w:sz w:val="20"/>
                <w:szCs w:val="20"/>
              </w:rPr>
              <w:t>Administrativo</w:t>
            </w:r>
          </w:p>
        </w:tc>
        <w:tc>
          <w:tcPr>
            <w:tcW w:w="1695" w:type="dxa"/>
            <w:shd w:val="clear" w:color="auto" w:fill="auto"/>
          </w:tcPr>
          <w:p w:rsidR="00296BA7" w:rsidRPr="00B57A65" w:rsidRDefault="00B57A65" w:rsidP="00D8310E">
            <w:pPr>
              <w:pStyle w:val="Listaconvietas"/>
              <w:numPr>
                <w:ilvl w:val="0"/>
                <w:numId w:val="0"/>
              </w:numPr>
              <w:rPr>
                <w:rFonts w:ascii="Times New Roman" w:hAnsi="Times New Roman"/>
                <w:sz w:val="20"/>
                <w:szCs w:val="20"/>
              </w:rPr>
            </w:pPr>
            <w:r w:rsidRPr="00B57A65">
              <w:rPr>
                <w:rFonts w:ascii="Times New Roman" w:hAnsi="Times New Roman"/>
                <w:sz w:val="20"/>
                <w:szCs w:val="20"/>
              </w:rPr>
              <w:t xml:space="preserve">Operar los Programas Sociales </w:t>
            </w:r>
          </w:p>
        </w:tc>
        <w:tc>
          <w:tcPr>
            <w:tcW w:w="936" w:type="dxa"/>
            <w:shd w:val="clear" w:color="auto" w:fill="auto"/>
          </w:tcPr>
          <w:p w:rsidR="00296BA7" w:rsidRPr="00A27070" w:rsidRDefault="00296BA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Femenino</w:t>
            </w:r>
          </w:p>
        </w:tc>
        <w:tc>
          <w:tcPr>
            <w:tcW w:w="647" w:type="dxa"/>
            <w:shd w:val="clear" w:color="auto" w:fill="auto"/>
          </w:tcPr>
          <w:p w:rsidR="00296BA7" w:rsidRPr="00A27070" w:rsidRDefault="00B57A65" w:rsidP="005B3C84">
            <w:pPr>
              <w:pStyle w:val="Listaconvietas"/>
              <w:numPr>
                <w:ilvl w:val="0"/>
                <w:numId w:val="0"/>
              </w:numPr>
              <w:rPr>
                <w:rFonts w:ascii="Times New Roman" w:hAnsi="Times New Roman"/>
                <w:sz w:val="20"/>
                <w:szCs w:val="20"/>
              </w:rPr>
            </w:pPr>
            <w:r>
              <w:rPr>
                <w:rFonts w:ascii="Times New Roman" w:hAnsi="Times New Roman"/>
                <w:sz w:val="20"/>
                <w:szCs w:val="20"/>
              </w:rPr>
              <w:t>34</w:t>
            </w:r>
            <w:r w:rsidR="00D8310E">
              <w:rPr>
                <w:rFonts w:ascii="Times New Roman" w:hAnsi="Times New Roman"/>
                <w:sz w:val="20"/>
                <w:szCs w:val="20"/>
              </w:rPr>
              <w:t xml:space="preserve"> Años</w:t>
            </w:r>
          </w:p>
        </w:tc>
        <w:tc>
          <w:tcPr>
            <w:tcW w:w="1288" w:type="dxa"/>
            <w:shd w:val="clear" w:color="auto" w:fill="auto"/>
          </w:tcPr>
          <w:p w:rsidR="00296BA7" w:rsidRPr="00A27070" w:rsidRDefault="00B57A65" w:rsidP="005B3C84">
            <w:pPr>
              <w:pStyle w:val="Listaconvietas"/>
              <w:numPr>
                <w:ilvl w:val="0"/>
                <w:numId w:val="0"/>
              </w:numPr>
              <w:rPr>
                <w:rFonts w:ascii="Times New Roman" w:hAnsi="Times New Roman"/>
                <w:sz w:val="20"/>
                <w:szCs w:val="20"/>
              </w:rPr>
            </w:pPr>
            <w:r>
              <w:rPr>
                <w:rFonts w:ascii="Times New Roman" w:hAnsi="Times New Roman"/>
                <w:sz w:val="20"/>
                <w:szCs w:val="20"/>
              </w:rPr>
              <w:t xml:space="preserve">Administrativo </w:t>
            </w:r>
          </w:p>
        </w:tc>
        <w:tc>
          <w:tcPr>
            <w:tcW w:w="1139" w:type="dxa"/>
            <w:shd w:val="clear" w:color="auto" w:fill="auto"/>
          </w:tcPr>
          <w:p w:rsidR="00296BA7" w:rsidRPr="00A27070" w:rsidRDefault="00B57A65" w:rsidP="005B3C84">
            <w:pPr>
              <w:pStyle w:val="Listaconvietas"/>
              <w:numPr>
                <w:ilvl w:val="0"/>
                <w:numId w:val="0"/>
              </w:numPr>
              <w:rPr>
                <w:rFonts w:ascii="Times New Roman" w:hAnsi="Times New Roman"/>
                <w:sz w:val="20"/>
                <w:szCs w:val="20"/>
              </w:rPr>
            </w:pPr>
            <w:r>
              <w:rPr>
                <w:rFonts w:ascii="Times New Roman" w:hAnsi="Times New Roman"/>
                <w:sz w:val="20"/>
                <w:szCs w:val="20"/>
              </w:rPr>
              <w:t>1 año 2 meses</w:t>
            </w:r>
          </w:p>
        </w:tc>
      </w:tr>
      <w:tr w:rsidR="00B57A65" w:rsidRPr="00A27070" w:rsidTr="00E86F67">
        <w:trPr>
          <w:jc w:val="center"/>
        </w:trPr>
        <w:tc>
          <w:tcPr>
            <w:tcW w:w="1044" w:type="dxa"/>
            <w:shd w:val="clear" w:color="auto" w:fill="auto"/>
          </w:tcPr>
          <w:p w:rsidR="00B57A65" w:rsidRPr="00A27070" w:rsidRDefault="00B57A65" w:rsidP="00B57A65">
            <w:pPr>
              <w:pStyle w:val="Listaconvietas"/>
              <w:numPr>
                <w:ilvl w:val="0"/>
                <w:numId w:val="0"/>
              </w:numPr>
              <w:rPr>
                <w:rFonts w:ascii="Times New Roman" w:hAnsi="Times New Roman"/>
                <w:sz w:val="20"/>
                <w:szCs w:val="20"/>
              </w:rPr>
            </w:pPr>
            <w:r>
              <w:rPr>
                <w:rFonts w:ascii="Times New Roman" w:hAnsi="Times New Roman"/>
                <w:sz w:val="20"/>
                <w:szCs w:val="20"/>
              </w:rPr>
              <w:t>Subdireccion de Equidad Social</w:t>
            </w:r>
          </w:p>
        </w:tc>
        <w:tc>
          <w:tcPr>
            <w:tcW w:w="2043" w:type="dxa"/>
            <w:shd w:val="clear" w:color="auto" w:fill="auto"/>
          </w:tcPr>
          <w:p w:rsidR="00B57A65" w:rsidRDefault="00B57A65" w:rsidP="005B3C84">
            <w:pPr>
              <w:pStyle w:val="Listaconvietas"/>
              <w:numPr>
                <w:ilvl w:val="0"/>
                <w:numId w:val="0"/>
              </w:numPr>
              <w:rPr>
                <w:rFonts w:ascii="Times New Roman" w:hAnsi="Times New Roman"/>
                <w:sz w:val="20"/>
                <w:szCs w:val="20"/>
              </w:rPr>
            </w:pPr>
            <w:r>
              <w:rPr>
                <w:rFonts w:ascii="Times New Roman" w:hAnsi="Times New Roman"/>
                <w:sz w:val="20"/>
                <w:szCs w:val="20"/>
              </w:rPr>
              <w:t>Operativo/Administrativo</w:t>
            </w:r>
          </w:p>
        </w:tc>
        <w:tc>
          <w:tcPr>
            <w:tcW w:w="1288" w:type="dxa"/>
            <w:shd w:val="clear" w:color="auto" w:fill="auto"/>
          </w:tcPr>
          <w:p w:rsidR="00B57A65" w:rsidRDefault="004E1CD0" w:rsidP="005B3C84">
            <w:pPr>
              <w:pStyle w:val="Listaconvietas"/>
              <w:numPr>
                <w:ilvl w:val="0"/>
                <w:numId w:val="0"/>
              </w:numPr>
              <w:rPr>
                <w:rFonts w:ascii="Times New Roman" w:hAnsi="Times New Roman"/>
                <w:sz w:val="20"/>
                <w:szCs w:val="20"/>
              </w:rPr>
            </w:pPr>
            <w:r>
              <w:rPr>
                <w:rFonts w:ascii="Times New Roman" w:hAnsi="Times New Roman"/>
                <w:sz w:val="20"/>
                <w:szCs w:val="20"/>
              </w:rPr>
              <w:t>Administrativo</w:t>
            </w:r>
          </w:p>
        </w:tc>
        <w:tc>
          <w:tcPr>
            <w:tcW w:w="1695" w:type="dxa"/>
            <w:shd w:val="clear" w:color="auto" w:fill="auto"/>
          </w:tcPr>
          <w:p w:rsidR="00B57A65" w:rsidRPr="00B57A65" w:rsidRDefault="004E1CD0" w:rsidP="00D8310E">
            <w:pPr>
              <w:pStyle w:val="Listaconvietas"/>
              <w:numPr>
                <w:ilvl w:val="0"/>
                <w:numId w:val="0"/>
              </w:numPr>
              <w:rPr>
                <w:rFonts w:ascii="Times New Roman" w:hAnsi="Times New Roman"/>
                <w:sz w:val="20"/>
                <w:szCs w:val="20"/>
              </w:rPr>
            </w:pPr>
            <w:r>
              <w:rPr>
                <w:rFonts w:ascii="Times New Roman" w:hAnsi="Times New Roman"/>
                <w:sz w:val="20"/>
                <w:szCs w:val="20"/>
              </w:rPr>
              <w:t xml:space="preserve">Supervisar los Programas Sociales </w:t>
            </w:r>
          </w:p>
        </w:tc>
        <w:tc>
          <w:tcPr>
            <w:tcW w:w="936" w:type="dxa"/>
            <w:shd w:val="clear" w:color="auto" w:fill="auto"/>
          </w:tcPr>
          <w:p w:rsidR="00B57A65" w:rsidRPr="00A27070" w:rsidRDefault="00B57A65" w:rsidP="005B3C84">
            <w:pPr>
              <w:pStyle w:val="Listaconvietas"/>
              <w:numPr>
                <w:ilvl w:val="0"/>
                <w:numId w:val="0"/>
              </w:numPr>
              <w:rPr>
                <w:rFonts w:ascii="Times New Roman" w:hAnsi="Times New Roman"/>
                <w:sz w:val="20"/>
                <w:szCs w:val="20"/>
              </w:rPr>
            </w:pPr>
            <w:r>
              <w:rPr>
                <w:rFonts w:ascii="Times New Roman" w:hAnsi="Times New Roman"/>
                <w:sz w:val="20"/>
                <w:szCs w:val="20"/>
              </w:rPr>
              <w:t>Femenino</w:t>
            </w:r>
          </w:p>
        </w:tc>
        <w:tc>
          <w:tcPr>
            <w:tcW w:w="647" w:type="dxa"/>
            <w:shd w:val="clear" w:color="auto" w:fill="auto"/>
          </w:tcPr>
          <w:p w:rsidR="00B57A65" w:rsidRDefault="00B57A65" w:rsidP="005B3C84">
            <w:pPr>
              <w:pStyle w:val="Listaconvietas"/>
              <w:numPr>
                <w:ilvl w:val="0"/>
                <w:numId w:val="0"/>
              </w:numPr>
              <w:rPr>
                <w:rFonts w:ascii="Times New Roman" w:hAnsi="Times New Roman"/>
                <w:sz w:val="20"/>
                <w:szCs w:val="20"/>
              </w:rPr>
            </w:pPr>
            <w:r>
              <w:rPr>
                <w:rFonts w:ascii="Times New Roman" w:hAnsi="Times New Roman"/>
                <w:sz w:val="20"/>
                <w:szCs w:val="20"/>
              </w:rPr>
              <w:t>26 Años</w:t>
            </w:r>
          </w:p>
        </w:tc>
        <w:tc>
          <w:tcPr>
            <w:tcW w:w="1288" w:type="dxa"/>
            <w:shd w:val="clear" w:color="auto" w:fill="auto"/>
          </w:tcPr>
          <w:p w:rsidR="00B57A65" w:rsidRDefault="00B57A65" w:rsidP="005B3C84">
            <w:pPr>
              <w:pStyle w:val="Listaconvietas"/>
              <w:numPr>
                <w:ilvl w:val="0"/>
                <w:numId w:val="0"/>
              </w:numPr>
              <w:rPr>
                <w:rFonts w:ascii="Times New Roman" w:hAnsi="Times New Roman"/>
                <w:sz w:val="20"/>
                <w:szCs w:val="20"/>
              </w:rPr>
            </w:pPr>
            <w:r>
              <w:rPr>
                <w:rFonts w:ascii="Times New Roman" w:hAnsi="Times New Roman"/>
                <w:sz w:val="20"/>
                <w:szCs w:val="20"/>
              </w:rPr>
              <w:t>Bachillerato</w:t>
            </w:r>
          </w:p>
        </w:tc>
        <w:tc>
          <w:tcPr>
            <w:tcW w:w="1139" w:type="dxa"/>
            <w:shd w:val="clear" w:color="auto" w:fill="auto"/>
          </w:tcPr>
          <w:p w:rsidR="00B57A65" w:rsidRDefault="00B57A65" w:rsidP="005B3C84">
            <w:pPr>
              <w:pStyle w:val="Listaconvietas"/>
              <w:numPr>
                <w:ilvl w:val="0"/>
                <w:numId w:val="0"/>
              </w:numPr>
              <w:rPr>
                <w:rFonts w:ascii="Times New Roman" w:hAnsi="Times New Roman"/>
                <w:sz w:val="20"/>
                <w:szCs w:val="20"/>
              </w:rPr>
            </w:pPr>
            <w:r>
              <w:rPr>
                <w:rFonts w:ascii="Times New Roman" w:hAnsi="Times New Roman"/>
                <w:sz w:val="20"/>
                <w:szCs w:val="20"/>
              </w:rPr>
              <w:t xml:space="preserve">1 año 2 mese </w:t>
            </w:r>
          </w:p>
        </w:tc>
      </w:tr>
      <w:tr w:rsidR="004E1CD0" w:rsidRPr="00A27070" w:rsidTr="00E86F67">
        <w:trPr>
          <w:jc w:val="center"/>
        </w:trPr>
        <w:tc>
          <w:tcPr>
            <w:tcW w:w="1044" w:type="dxa"/>
            <w:shd w:val="clear" w:color="auto" w:fill="auto"/>
          </w:tcPr>
          <w:p w:rsidR="004E1CD0" w:rsidRDefault="004E1CD0" w:rsidP="00B57A65">
            <w:pPr>
              <w:pStyle w:val="Listaconvietas"/>
              <w:numPr>
                <w:ilvl w:val="0"/>
                <w:numId w:val="0"/>
              </w:numPr>
              <w:rPr>
                <w:rFonts w:ascii="Times New Roman" w:hAnsi="Times New Roman"/>
                <w:sz w:val="20"/>
                <w:szCs w:val="20"/>
              </w:rPr>
            </w:pPr>
            <w:r>
              <w:rPr>
                <w:rFonts w:ascii="Times New Roman" w:hAnsi="Times New Roman"/>
                <w:sz w:val="20"/>
                <w:szCs w:val="20"/>
              </w:rPr>
              <w:t>JUD de Vivienda</w:t>
            </w:r>
          </w:p>
        </w:tc>
        <w:tc>
          <w:tcPr>
            <w:tcW w:w="2043" w:type="dxa"/>
            <w:shd w:val="clear" w:color="auto" w:fill="auto"/>
          </w:tcPr>
          <w:p w:rsidR="004E1CD0" w:rsidRDefault="004E1CD0" w:rsidP="005B3C84">
            <w:pPr>
              <w:pStyle w:val="Listaconvietas"/>
              <w:numPr>
                <w:ilvl w:val="0"/>
                <w:numId w:val="0"/>
              </w:numPr>
              <w:rPr>
                <w:rFonts w:ascii="Times New Roman" w:hAnsi="Times New Roman"/>
                <w:sz w:val="20"/>
                <w:szCs w:val="20"/>
              </w:rPr>
            </w:pPr>
            <w:r>
              <w:rPr>
                <w:rFonts w:ascii="Times New Roman" w:hAnsi="Times New Roman"/>
                <w:sz w:val="20"/>
                <w:szCs w:val="20"/>
              </w:rPr>
              <w:t>Operativo/Administrativo</w:t>
            </w:r>
          </w:p>
        </w:tc>
        <w:tc>
          <w:tcPr>
            <w:tcW w:w="1288" w:type="dxa"/>
            <w:shd w:val="clear" w:color="auto" w:fill="auto"/>
          </w:tcPr>
          <w:p w:rsidR="004E1CD0" w:rsidRDefault="004E1CD0" w:rsidP="005B3C84">
            <w:pPr>
              <w:pStyle w:val="Listaconvietas"/>
              <w:numPr>
                <w:ilvl w:val="0"/>
                <w:numId w:val="0"/>
              </w:numPr>
              <w:rPr>
                <w:rFonts w:ascii="Times New Roman" w:hAnsi="Times New Roman"/>
                <w:sz w:val="20"/>
                <w:szCs w:val="20"/>
              </w:rPr>
            </w:pPr>
            <w:r>
              <w:rPr>
                <w:rFonts w:ascii="Times New Roman" w:hAnsi="Times New Roman"/>
                <w:sz w:val="20"/>
                <w:szCs w:val="20"/>
              </w:rPr>
              <w:t>Administrativo</w:t>
            </w:r>
          </w:p>
        </w:tc>
        <w:tc>
          <w:tcPr>
            <w:tcW w:w="1695" w:type="dxa"/>
            <w:shd w:val="clear" w:color="auto" w:fill="auto"/>
          </w:tcPr>
          <w:p w:rsidR="004E1CD0" w:rsidRDefault="004E1CD0" w:rsidP="00D8310E">
            <w:pPr>
              <w:pStyle w:val="Listaconvietas"/>
              <w:numPr>
                <w:ilvl w:val="0"/>
                <w:numId w:val="0"/>
              </w:numPr>
              <w:rPr>
                <w:rFonts w:ascii="Times New Roman" w:hAnsi="Times New Roman"/>
                <w:sz w:val="20"/>
                <w:szCs w:val="20"/>
              </w:rPr>
            </w:pPr>
            <w:r>
              <w:rPr>
                <w:rFonts w:ascii="Times New Roman" w:hAnsi="Times New Roman"/>
                <w:sz w:val="20"/>
                <w:szCs w:val="20"/>
              </w:rPr>
              <w:t>Operar los Programas Sociales</w:t>
            </w:r>
          </w:p>
        </w:tc>
        <w:tc>
          <w:tcPr>
            <w:tcW w:w="936" w:type="dxa"/>
            <w:shd w:val="clear" w:color="auto" w:fill="auto"/>
          </w:tcPr>
          <w:p w:rsidR="004E1CD0" w:rsidRDefault="004E1CD0" w:rsidP="005B3C84">
            <w:pPr>
              <w:pStyle w:val="Listaconvietas"/>
              <w:numPr>
                <w:ilvl w:val="0"/>
                <w:numId w:val="0"/>
              </w:numPr>
              <w:rPr>
                <w:rFonts w:ascii="Times New Roman" w:hAnsi="Times New Roman"/>
                <w:sz w:val="20"/>
                <w:szCs w:val="20"/>
              </w:rPr>
            </w:pPr>
            <w:r>
              <w:rPr>
                <w:rFonts w:ascii="Times New Roman" w:hAnsi="Times New Roman"/>
                <w:sz w:val="20"/>
                <w:szCs w:val="20"/>
              </w:rPr>
              <w:t>Femenino</w:t>
            </w:r>
          </w:p>
        </w:tc>
        <w:tc>
          <w:tcPr>
            <w:tcW w:w="647" w:type="dxa"/>
            <w:shd w:val="clear" w:color="auto" w:fill="auto"/>
          </w:tcPr>
          <w:p w:rsidR="004E1CD0" w:rsidRDefault="004E1CD0" w:rsidP="005B3C84">
            <w:pPr>
              <w:pStyle w:val="Listaconvietas"/>
              <w:numPr>
                <w:ilvl w:val="0"/>
                <w:numId w:val="0"/>
              </w:numPr>
              <w:rPr>
                <w:rFonts w:ascii="Times New Roman" w:hAnsi="Times New Roman"/>
                <w:sz w:val="20"/>
                <w:szCs w:val="20"/>
              </w:rPr>
            </w:pPr>
            <w:r>
              <w:rPr>
                <w:rFonts w:ascii="Times New Roman" w:hAnsi="Times New Roman"/>
                <w:sz w:val="20"/>
                <w:szCs w:val="20"/>
              </w:rPr>
              <w:t xml:space="preserve">46 años </w:t>
            </w:r>
          </w:p>
        </w:tc>
        <w:tc>
          <w:tcPr>
            <w:tcW w:w="1288" w:type="dxa"/>
            <w:shd w:val="clear" w:color="auto" w:fill="auto"/>
          </w:tcPr>
          <w:p w:rsidR="004E1CD0" w:rsidRDefault="004E1CD0" w:rsidP="005B3C84">
            <w:pPr>
              <w:pStyle w:val="Listaconvietas"/>
              <w:numPr>
                <w:ilvl w:val="0"/>
                <w:numId w:val="0"/>
              </w:numPr>
              <w:rPr>
                <w:rFonts w:ascii="Times New Roman" w:hAnsi="Times New Roman"/>
                <w:sz w:val="20"/>
                <w:szCs w:val="20"/>
              </w:rPr>
            </w:pPr>
            <w:r>
              <w:rPr>
                <w:rFonts w:ascii="Times New Roman" w:hAnsi="Times New Roman"/>
                <w:sz w:val="20"/>
                <w:szCs w:val="20"/>
              </w:rPr>
              <w:t>Lic. enArquitectura</w:t>
            </w:r>
          </w:p>
        </w:tc>
        <w:tc>
          <w:tcPr>
            <w:tcW w:w="1139" w:type="dxa"/>
            <w:shd w:val="clear" w:color="auto" w:fill="auto"/>
          </w:tcPr>
          <w:p w:rsidR="004E1CD0" w:rsidRDefault="004E1CD0" w:rsidP="005B3C84">
            <w:pPr>
              <w:pStyle w:val="Listaconvietas"/>
              <w:numPr>
                <w:ilvl w:val="0"/>
                <w:numId w:val="0"/>
              </w:numPr>
              <w:rPr>
                <w:rFonts w:ascii="Times New Roman" w:hAnsi="Times New Roman"/>
                <w:sz w:val="20"/>
                <w:szCs w:val="20"/>
              </w:rPr>
            </w:pPr>
            <w:r>
              <w:rPr>
                <w:rFonts w:ascii="Times New Roman" w:hAnsi="Times New Roman"/>
                <w:sz w:val="20"/>
                <w:szCs w:val="20"/>
              </w:rPr>
              <w:t>1 año 5 meses</w:t>
            </w:r>
          </w:p>
        </w:tc>
      </w:tr>
    </w:tbl>
    <w:p w:rsidR="00E86F67" w:rsidRDefault="00E86F67" w:rsidP="00E86F67"/>
    <w:p w:rsidR="00875A1A" w:rsidRPr="00E86F67" w:rsidRDefault="00F13A5C" w:rsidP="00E86F67">
      <w:r w:rsidRPr="00A27070">
        <w:rPr>
          <w:b/>
          <w:sz w:val="20"/>
          <w:szCs w:val="20"/>
        </w:rPr>
        <w:t>III.2. Congruencia de la Operación del Programa Social en 2016 con su Diseño</w:t>
      </w:r>
    </w:p>
    <w:p w:rsidR="00875A1A" w:rsidRPr="007F766D" w:rsidRDefault="00875A1A" w:rsidP="005B3C84">
      <w:pPr>
        <w:pStyle w:val="Listaconvietas"/>
        <w:numPr>
          <w:ilvl w:val="0"/>
          <w:numId w:val="0"/>
        </w:numPr>
        <w:rPr>
          <w:rFonts w:ascii="Times New Roman" w:hAnsi="Times New Roman"/>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1560"/>
        <w:gridCol w:w="1559"/>
        <w:gridCol w:w="1559"/>
        <w:gridCol w:w="1924"/>
      </w:tblGrid>
      <w:tr w:rsidR="00F13A5C" w:rsidRPr="00A27070" w:rsidTr="003C6F2E">
        <w:tc>
          <w:tcPr>
            <w:tcW w:w="3402"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Apartado</w:t>
            </w:r>
          </w:p>
        </w:tc>
        <w:tc>
          <w:tcPr>
            <w:tcW w:w="1560"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Reglas de Operación 2016</w:t>
            </w:r>
          </w:p>
        </w:tc>
        <w:tc>
          <w:tcPr>
            <w:tcW w:w="1559"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Cómo se realizó en la práctica</w:t>
            </w:r>
          </w:p>
        </w:tc>
        <w:tc>
          <w:tcPr>
            <w:tcW w:w="1559"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Nivel de cumplimiento</w:t>
            </w:r>
          </w:p>
        </w:tc>
        <w:tc>
          <w:tcPr>
            <w:tcW w:w="1924" w:type="dxa"/>
            <w:shd w:val="clear" w:color="auto" w:fill="auto"/>
          </w:tcPr>
          <w:p w:rsidR="00F13A5C" w:rsidRPr="00A27070" w:rsidRDefault="00F13A5C"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Justificación</w:t>
            </w:r>
          </w:p>
        </w:tc>
      </w:tr>
      <w:tr w:rsidR="00F13A5C" w:rsidRPr="00A27070" w:rsidTr="003C6F2E">
        <w:tc>
          <w:tcPr>
            <w:tcW w:w="3402"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Introducción</w:t>
            </w:r>
          </w:p>
        </w:tc>
        <w:tc>
          <w:tcPr>
            <w:tcW w:w="1560" w:type="dxa"/>
            <w:shd w:val="clear" w:color="auto" w:fill="auto"/>
          </w:tcPr>
          <w:p w:rsidR="00F13A5C" w:rsidRPr="00A27070" w:rsidRDefault="0000683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EF4F1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EF4F1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p>
        </w:tc>
      </w:tr>
      <w:tr w:rsidR="00F13A5C" w:rsidRPr="00A27070" w:rsidTr="003C6F2E">
        <w:tc>
          <w:tcPr>
            <w:tcW w:w="3402"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 Dependencia o Entidad Responsable del Programa</w:t>
            </w:r>
          </w:p>
        </w:tc>
        <w:tc>
          <w:tcPr>
            <w:tcW w:w="1560" w:type="dxa"/>
            <w:shd w:val="clear" w:color="auto" w:fill="auto"/>
          </w:tcPr>
          <w:p w:rsidR="00F13A5C" w:rsidRPr="00A27070" w:rsidRDefault="0000683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00683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006831"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F13A5C" w:rsidRPr="00A27070" w:rsidRDefault="003C6F2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Jefatura de Unidad Depatamental </w:t>
            </w:r>
            <w:r w:rsidR="00875A1A">
              <w:rPr>
                <w:rFonts w:ascii="Times New Roman" w:hAnsi="Times New Roman"/>
                <w:sz w:val="20"/>
                <w:szCs w:val="20"/>
              </w:rPr>
              <w:t>de Equidad Social.</w:t>
            </w:r>
          </w:p>
        </w:tc>
      </w:tr>
      <w:tr w:rsidR="00F13A5C" w:rsidRPr="00A27070" w:rsidTr="003C6F2E">
        <w:tc>
          <w:tcPr>
            <w:tcW w:w="3402"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II. Objetivos y Alcances</w:t>
            </w:r>
          </w:p>
        </w:tc>
        <w:tc>
          <w:tcPr>
            <w:tcW w:w="1560" w:type="dxa"/>
            <w:shd w:val="clear" w:color="auto" w:fill="auto"/>
          </w:tcPr>
          <w:p w:rsidR="00F13A5C" w:rsidRPr="00A27070" w:rsidRDefault="009C7B8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E86F67" w:rsidP="005B3C84">
            <w:pPr>
              <w:pStyle w:val="Listaconvietas"/>
              <w:numPr>
                <w:ilvl w:val="0"/>
                <w:numId w:val="0"/>
              </w:numPr>
              <w:rPr>
                <w:rFonts w:ascii="Times New Roman" w:hAnsi="Times New Roman"/>
                <w:sz w:val="20"/>
                <w:szCs w:val="20"/>
              </w:rPr>
            </w:pPr>
            <w:r>
              <w:rPr>
                <w:rFonts w:ascii="Times New Roman" w:hAnsi="Times New Roman"/>
                <w:sz w:val="20"/>
                <w:szCs w:val="20"/>
              </w:rPr>
              <w:t>Satisfactorio</w:t>
            </w:r>
          </w:p>
        </w:tc>
        <w:tc>
          <w:tcPr>
            <w:tcW w:w="1559" w:type="dxa"/>
            <w:shd w:val="clear" w:color="auto" w:fill="auto"/>
          </w:tcPr>
          <w:p w:rsidR="00F13A5C" w:rsidRPr="00A27070" w:rsidRDefault="00E86F67" w:rsidP="005B3C84">
            <w:pPr>
              <w:pStyle w:val="Listaconvietas"/>
              <w:numPr>
                <w:ilvl w:val="0"/>
                <w:numId w:val="0"/>
              </w:numPr>
              <w:rPr>
                <w:rFonts w:ascii="Times New Roman" w:hAnsi="Times New Roman"/>
                <w:sz w:val="20"/>
                <w:szCs w:val="20"/>
              </w:rPr>
            </w:pPr>
            <w:r>
              <w:rPr>
                <w:rFonts w:ascii="Times New Roman" w:hAnsi="Times New Roman"/>
                <w:sz w:val="20"/>
                <w:szCs w:val="20"/>
              </w:rPr>
              <w:t>Satisfactorio</w:t>
            </w:r>
          </w:p>
        </w:tc>
        <w:tc>
          <w:tcPr>
            <w:tcW w:w="1924" w:type="dxa"/>
            <w:shd w:val="clear" w:color="auto" w:fill="auto"/>
          </w:tcPr>
          <w:p w:rsidR="00F13A5C" w:rsidRPr="00A27070" w:rsidRDefault="00875A1A" w:rsidP="00EF4F17">
            <w:pPr>
              <w:pStyle w:val="Listaconvietas"/>
              <w:numPr>
                <w:ilvl w:val="0"/>
                <w:numId w:val="0"/>
              </w:numPr>
              <w:rPr>
                <w:rFonts w:ascii="Times New Roman" w:hAnsi="Times New Roman"/>
                <w:sz w:val="20"/>
                <w:szCs w:val="20"/>
              </w:rPr>
            </w:pPr>
            <w:r>
              <w:rPr>
                <w:rFonts w:ascii="Times New Roman" w:hAnsi="Times New Roman"/>
                <w:sz w:val="20"/>
                <w:szCs w:val="20"/>
              </w:rPr>
              <w:t>Se alcanzo con el Objetivo General</w:t>
            </w:r>
            <w:r w:rsidR="004550D6" w:rsidRPr="00A27070">
              <w:rPr>
                <w:rFonts w:ascii="Times New Roman" w:hAnsi="Times New Roman"/>
                <w:sz w:val="20"/>
                <w:szCs w:val="20"/>
              </w:rPr>
              <w:t>.</w:t>
            </w:r>
          </w:p>
        </w:tc>
      </w:tr>
      <w:tr w:rsidR="00F13A5C" w:rsidRPr="00A27070" w:rsidTr="003C6F2E">
        <w:tc>
          <w:tcPr>
            <w:tcW w:w="3402"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III. Metas Físicas</w:t>
            </w:r>
          </w:p>
        </w:tc>
        <w:tc>
          <w:tcPr>
            <w:tcW w:w="1560" w:type="dxa"/>
            <w:shd w:val="clear" w:color="auto" w:fill="auto"/>
          </w:tcPr>
          <w:p w:rsidR="00F13A5C" w:rsidRPr="00A27070" w:rsidRDefault="009324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E81E9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E81E9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F13A5C" w:rsidRPr="00A27070" w:rsidRDefault="003C6F2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alcanzo un cien porciento de beneficiados</w:t>
            </w:r>
          </w:p>
        </w:tc>
      </w:tr>
      <w:tr w:rsidR="00F13A5C" w:rsidRPr="00A27070" w:rsidTr="003C6F2E">
        <w:tc>
          <w:tcPr>
            <w:tcW w:w="3402"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IV. Programación Presupuestal</w:t>
            </w:r>
          </w:p>
        </w:tc>
        <w:tc>
          <w:tcPr>
            <w:tcW w:w="1560" w:type="dxa"/>
            <w:shd w:val="clear" w:color="auto" w:fill="auto"/>
          </w:tcPr>
          <w:p w:rsidR="00F13A5C" w:rsidRPr="00A27070" w:rsidRDefault="009324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531C41" w:rsidP="005B3C84">
            <w:pPr>
              <w:pStyle w:val="Listaconvietas"/>
              <w:numPr>
                <w:ilvl w:val="0"/>
                <w:numId w:val="0"/>
              </w:numPr>
              <w:rPr>
                <w:rFonts w:ascii="Times New Roman" w:hAnsi="Times New Roman"/>
                <w:sz w:val="20"/>
                <w:szCs w:val="20"/>
              </w:rPr>
            </w:pPr>
            <w:r>
              <w:rPr>
                <w:rFonts w:ascii="Times New Roman" w:hAnsi="Times New Roman"/>
                <w:sz w:val="20"/>
                <w:szCs w:val="20"/>
              </w:rPr>
              <w:t>Satisfactorio</w:t>
            </w:r>
          </w:p>
        </w:tc>
        <w:tc>
          <w:tcPr>
            <w:tcW w:w="1559" w:type="dxa"/>
            <w:shd w:val="clear" w:color="auto" w:fill="auto"/>
          </w:tcPr>
          <w:p w:rsidR="00F13A5C" w:rsidRPr="00A27070" w:rsidRDefault="00531C41" w:rsidP="005B3C84">
            <w:pPr>
              <w:pStyle w:val="Listaconvietas"/>
              <w:numPr>
                <w:ilvl w:val="0"/>
                <w:numId w:val="0"/>
              </w:numPr>
              <w:rPr>
                <w:rFonts w:ascii="Times New Roman" w:hAnsi="Times New Roman"/>
                <w:sz w:val="20"/>
                <w:szCs w:val="20"/>
              </w:rPr>
            </w:pPr>
            <w:r>
              <w:rPr>
                <w:rFonts w:ascii="Times New Roman" w:hAnsi="Times New Roman"/>
                <w:sz w:val="20"/>
                <w:szCs w:val="20"/>
              </w:rPr>
              <w:t>Satisfactorio</w:t>
            </w:r>
          </w:p>
        </w:tc>
        <w:tc>
          <w:tcPr>
            <w:tcW w:w="1924" w:type="dxa"/>
            <w:shd w:val="clear" w:color="auto" w:fill="auto"/>
          </w:tcPr>
          <w:p w:rsidR="00F13A5C" w:rsidRPr="00A27070" w:rsidRDefault="003C6F2E" w:rsidP="00875A1A">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presupuesto </w:t>
            </w:r>
            <w:r w:rsidR="00875A1A">
              <w:rPr>
                <w:rFonts w:ascii="Times New Roman" w:hAnsi="Times New Roman"/>
                <w:sz w:val="20"/>
                <w:szCs w:val="20"/>
              </w:rPr>
              <w:t xml:space="preserve">Otorgado alcanzo a beneficiar a 200 mujeres y hombres con discapacidad. </w:t>
            </w:r>
          </w:p>
        </w:tc>
      </w:tr>
      <w:tr w:rsidR="00F13A5C" w:rsidRPr="00A27070" w:rsidTr="003C6F2E">
        <w:tc>
          <w:tcPr>
            <w:tcW w:w="3402" w:type="dxa"/>
            <w:shd w:val="clear" w:color="auto" w:fill="auto"/>
          </w:tcPr>
          <w:p w:rsidR="00F13A5C" w:rsidRPr="00A27070" w:rsidRDefault="00F13A5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 Requisitos y Procedimientos de Acceso</w:t>
            </w:r>
          </w:p>
        </w:tc>
        <w:tc>
          <w:tcPr>
            <w:tcW w:w="1560" w:type="dxa"/>
            <w:shd w:val="clear" w:color="auto" w:fill="auto"/>
          </w:tcPr>
          <w:p w:rsidR="00F13A5C" w:rsidRPr="00A27070" w:rsidRDefault="0041346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41346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13A5C" w:rsidRPr="00A27070" w:rsidRDefault="0041346C"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F13A5C" w:rsidRPr="00A27070" w:rsidRDefault="007C645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Se llevaron a cabo las etapas de requisitos y </w:t>
            </w:r>
            <w:r w:rsidR="00A940CF" w:rsidRPr="00A27070">
              <w:rPr>
                <w:rFonts w:ascii="Times New Roman" w:hAnsi="Times New Roman"/>
                <w:sz w:val="20"/>
                <w:szCs w:val="20"/>
              </w:rPr>
              <w:t>procedimientos de acceso como se estipuló</w:t>
            </w:r>
            <w:r w:rsidRPr="00A27070">
              <w:rPr>
                <w:rFonts w:ascii="Times New Roman" w:hAnsi="Times New Roman"/>
                <w:sz w:val="20"/>
                <w:szCs w:val="20"/>
              </w:rPr>
              <w:t xml:space="preserve"> en la ROP 2016 del programa.</w:t>
            </w:r>
          </w:p>
        </w:tc>
      </w:tr>
      <w:tr w:rsidR="00253CAA" w:rsidRPr="00A27070" w:rsidTr="003C6F2E">
        <w:tc>
          <w:tcPr>
            <w:tcW w:w="3402"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VI. Procedimientos de Instrumentación</w:t>
            </w:r>
          </w:p>
        </w:tc>
        <w:tc>
          <w:tcPr>
            <w:tcW w:w="1560"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253CAA" w:rsidRPr="00A27070" w:rsidRDefault="00253CAA"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Las distintas etapas de los procedimientos de instrumentación se llevaron a cabo.</w:t>
            </w:r>
          </w:p>
        </w:tc>
      </w:tr>
      <w:tr w:rsidR="00041CB9" w:rsidRPr="00A27070" w:rsidTr="003C6F2E">
        <w:tc>
          <w:tcPr>
            <w:tcW w:w="3402"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VII. Procedimiento de Queja o Inconformidad Ciudadana</w:t>
            </w:r>
          </w:p>
        </w:tc>
        <w:tc>
          <w:tcPr>
            <w:tcW w:w="1560"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5E7BC2" w:rsidRPr="00A27070" w:rsidRDefault="00875A1A" w:rsidP="006706D8">
            <w:pPr>
              <w:pStyle w:val="Listaconvietas"/>
              <w:numPr>
                <w:ilvl w:val="0"/>
                <w:numId w:val="0"/>
              </w:numPr>
              <w:rPr>
                <w:rFonts w:ascii="Times New Roman" w:hAnsi="Times New Roman"/>
                <w:sz w:val="20"/>
                <w:szCs w:val="20"/>
              </w:rPr>
            </w:pPr>
            <w:r>
              <w:rPr>
                <w:rFonts w:ascii="Times New Roman" w:hAnsi="Times New Roman"/>
                <w:sz w:val="20"/>
                <w:szCs w:val="20"/>
              </w:rPr>
              <w:t xml:space="preserve">No hubieron quejas </w:t>
            </w:r>
            <w:r w:rsidR="006706D8">
              <w:rPr>
                <w:rFonts w:ascii="Times New Roman" w:hAnsi="Times New Roman"/>
                <w:sz w:val="20"/>
                <w:szCs w:val="20"/>
              </w:rPr>
              <w:t>captadas por la ciudadadnia.</w:t>
            </w:r>
          </w:p>
        </w:tc>
      </w:tr>
      <w:tr w:rsidR="00041CB9" w:rsidRPr="00A27070" w:rsidTr="003C6F2E">
        <w:tc>
          <w:tcPr>
            <w:tcW w:w="3402"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VIII. Mecanismos de Exigibilidad</w:t>
            </w:r>
          </w:p>
        </w:tc>
        <w:tc>
          <w:tcPr>
            <w:tcW w:w="1560" w:type="dxa"/>
            <w:shd w:val="clear" w:color="auto" w:fill="auto"/>
          </w:tcPr>
          <w:p w:rsidR="005E7BC2" w:rsidRPr="00A27070" w:rsidRDefault="005E7BC2" w:rsidP="005B3C84">
            <w:pPr>
              <w:pStyle w:val="Listaconvietas"/>
              <w:numPr>
                <w:ilvl w:val="0"/>
                <w:numId w:val="0"/>
              </w:numPr>
              <w:rPr>
                <w:rFonts w:ascii="Times New Roman" w:hAnsi="Times New Roman"/>
                <w:sz w:val="20"/>
                <w:szCs w:val="20"/>
                <w:u w:val="single"/>
              </w:rPr>
            </w:pPr>
            <w:r w:rsidRPr="00A27070">
              <w:rPr>
                <w:rFonts w:ascii="Times New Roman" w:hAnsi="Times New Roman"/>
                <w:sz w:val="20"/>
                <w:szCs w:val="20"/>
              </w:rPr>
              <w:t>Satisfactorio</w:t>
            </w:r>
          </w:p>
        </w:tc>
        <w:tc>
          <w:tcPr>
            <w:tcW w:w="1559"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5E7BC2" w:rsidRPr="00A27070" w:rsidRDefault="003E486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garantizaron los derechos de los beneficiarios en la ROP 2016 del programa.</w:t>
            </w:r>
          </w:p>
        </w:tc>
      </w:tr>
      <w:tr w:rsidR="00041CB9" w:rsidRPr="00A27070" w:rsidTr="003C6F2E">
        <w:tc>
          <w:tcPr>
            <w:tcW w:w="3402"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IX. Mecanismos de Evaluación e Indicadores</w:t>
            </w:r>
          </w:p>
        </w:tc>
        <w:tc>
          <w:tcPr>
            <w:tcW w:w="1560" w:type="dxa"/>
            <w:shd w:val="clear" w:color="auto" w:fill="auto"/>
          </w:tcPr>
          <w:p w:rsidR="005E7BC2" w:rsidRPr="00A27070" w:rsidRDefault="005E7BC2"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5E7BC2" w:rsidRPr="00A27070" w:rsidRDefault="00531C41" w:rsidP="005B3C84">
            <w:pPr>
              <w:pStyle w:val="Listaconvietas"/>
              <w:numPr>
                <w:ilvl w:val="0"/>
                <w:numId w:val="0"/>
              </w:numPr>
              <w:rPr>
                <w:rFonts w:ascii="Times New Roman" w:hAnsi="Times New Roman"/>
                <w:sz w:val="20"/>
                <w:szCs w:val="20"/>
              </w:rPr>
            </w:pPr>
            <w:r>
              <w:rPr>
                <w:rFonts w:ascii="Times New Roman" w:hAnsi="Times New Roman"/>
                <w:sz w:val="20"/>
                <w:szCs w:val="20"/>
              </w:rPr>
              <w:t>Satisfactorio</w:t>
            </w:r>
          </w:p>
        </w:tc>
        <w:tc>
          <w:tcPr>
            <w:tcW w:w="1559" w:type="dxa"/>
            <w:shd w:val="clear" w:color="auto" w:fill="auto"/>
          </w:tcPr>
          <w:p w:rsidR="005E7BC2" w:rsidRPr="00A27070" w:rsidRDefault="00531C41" w:rsidP="005B3C84">
            <w:pPr>
              <w:pStyle w:val="Listaconvietas"/>
              <w:numPr>
                <w:ilvl w:val="0"/>
                <w:numId w:val="0"/>
              </w:numPr>
              <w:rPr>
                <w:rFonts w:ascii="Times New Roman" w:hAnsi="Times New Roman"/>
                <w:sz w:val="20"/>
                <w:szCs w:val="20"/>
              </w:rPr>
            </w:pPr>
            <w:r>
              <w:rPr>
                <w:rFonts w:ascii="Times New Roman" w:hAnsi="Times New Roman"/>
                <w:sz w:val="20"/>
                <w:szCs w:val="20"/>
              </w:rPr>
              <w:t>Satisfactorio</w:t>
            </w:r>
          </w:p>
        </w:tc>
        <w:tc>
          <w:tcPr>
            <w:tcW w:w="1924" w:type="dxa"/>
            <w:shd w:val="clear" w:color="auto" w:fill="auto"/>
          </w:tcPr>
          <w:p w:rsidR="005E7BC2" w:rsidRPr="00A27070" w:rsidRDefault="00531C41" w:rsidP="005B3C84">
            <w:pPr>
              <w:pStyle w:val="Listaconvietas"/>
              <w:numPr>
                <w:ilvl w:val="0"/>
                <w:numId w:val="0"/>
              </w:numPr>
              <w:rPr>
                <w:rFonts w:ascii="Times New Roman" w:hAnsi="Times New Roman"/>
                <w:sz w:val="20"/>
                <w:szCs w:val="20"/>
              </w:rPr>
            </w:pPr>
            <w:r>
              <w:rPr>
                <w:rFonts w:ascii="Times New Roman" w:hAnsi="Times New Roman"/>
                <w:sz w:val="20"/>
                <w:szCs w:val="20"/>
              </w:rPr>
              <w:t>S</w:t>
            </w:r>
            <w:r w:rsidR="00F22876" w:rsidRPr="00A27070">
              <w:rPr>
                <w:rFonts w:ascii="Times New Roman" w:hAnsi="Times New Roman"/>
                <w:sz w:val="20"/>
                <w:szCs w:val="20"/>
              </w:rPr>
              <w:t>e tomó en cuenta la Metodología del Marco lógico para la proyección del  programa.</w:t>
            </w:r>
          </w:p>
        </w:tc>
      </w:tr>
      <w:tr w:rsidR="00041CB9" w:rsidRPr="00A27070" w:rsidTr="003C6F2E">
        <w:tc>
          <w:tcPr>
            <w:tcW w:w="3402" w:type="dxa"/>
            <w:shd w:val="clear" w:color="auto" w:fill="auto"/>
          </w:tcPr>
          <w:p w:rsidR="00F22876"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X. Formas de Participación Social</w:t>
            </w:r>
          </w:p>
        </w:tc>
        <w:tc>
          <w:tcPr>
            <w:tcW w:w="1560" w:type="dxa"/>
            <w:shd w:val="clear" w:color="auto" w:fill="auto"/>
          </w:tcPr>
          <w:p w:rsidR="00F22876"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22876" w:rsidRPr="00A27070" w:rsidRDefault="00531C41" w:rsidP="005B3C84">
            <w:pPr>
              <w:pStyle w:val="Listaconvietas"/>
              <w:numPr>
                <w:ilvl w:val="0"/>
                <w:numId w:val="0"/>
              </w:numPr>
              <w:rPr>
                <w:rFonts w:ascii="Times New Roman" w:hAnsi="Times New Roman"/>
                <w:sz w:val="20"/>
                <w:szCs w:val="20"/>
              </w:rPr>
            </w:pPr>
            <w:r>
              <w:rPr>
                <w:rFonts w:ascii="Times New Roman" w:hAnsi="Times New Roman"/>
                <w:sz w:val="20"/>
                <w:szCs w:val="20"/>
              </w:rPr>
              <w:t>Satisfactorio</w:t>
            </w:r>
          </w:p>
        </w:tc>
        <w:tc>
          <w:tcPr>
            <w:tcW w:w="1559" w:type="dxa"/>
            <w:shd w:val="clear" w:color="auto" w:fill="auto"/>
          </w:tcPr>
          <w:p w:rsidR="00F22876" w:rsidRPr="00A27070" w:rsidRDefault="003C6F2E"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924" w:type="dxa"/>
            <w:shd w:val="clear" w:color="auto" w:fill="auto"/>
          </w:tcPr>
          <w:p w:rsidR="00F22876" w:rsidRPr="00A27070" w:rsidRDefault="006706D8" w:rsidP="005B3C84">
            <w:pPr>
              <w:pStyle w:val="Listaconvietas"/>
              <w:numPr>
                <w:ilvl w:val="0"/>
                <w:numId w:val="0"/>
              </w:numPr>
              <w:rPr>
                <w:rFonts w:ascii="Times New Roman" w:hAnsi="Times New Roman"/>
                <w:sz w:val="20"/>
                <w:szCs w:val="20"/>
              </w:rPr>
            </w:pPr>
            <w:r>
              <w:rPr>
                <w:rFonts w:ascii="Times New Roman" w:hAnsi="Times New Roman"/>
                <w:sz w:val="20"/>
                <w:szCs w:val="20"/>
              </w:rPr>
              <w:t>Se Garantizaro</w:t>
            </w:r>
            <w:r w:rsidRPr="006706D8">
              <w:rPr>
                <w:rFonts w:ascii="Times New Roman" w:hAnsi="Times New Roman"/>
                <w:sz w:val="20"/>
                <w:szCs w:val="20"/>
              </w:rPr>
              <w:t xml:space="preserve"> la difusión de las presentes Reglas de Operación en electrónico para el conocimiento de la población de la Delegación Azcapotzalco</w:t>
            </w:r>
          </w:p>
        </w:tc>
      </w:tr>
      <w:tr w:rsidR="00041CB9" w:rsidRPr="00A27070" w:rsidTr="003C6F2E">
        <w:tc>
          <w:tcPr>
            <w:tcW w:w="3402" w:type="dxa"/>
            <w:shd w:val="clear" w:color="auto" w:fill="auto"/>
          </w:tcPr>
          <w:p w:rsidR="00F22876" w:rsidRPr="00A27070" w:rsidRDefault="00F2287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XI. Articulación con Otros Programas Sociales</w:t>
            </w:r>
          </w:p>
        </w:tc>
        <w:tc>
          <w:tcPr>
            <w:tcW w:w="1560" w:type="dxa"/>
            <w:shd w:val="clear" w:color="auto" w:fill="auto"/>
          </w:tcPr>
          <w:p w:rsidR="00F22876" w:rsidRPr="00A27070" w:rsidRDefault="00D1511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Satisfactorio</w:t>
            </w:r>
          </w:p>
        </w:tc>
        <w:tc>
          <w:tcPr>
            <w:tcW w:w="1559" w:type="dxa"/>
            <w:shd w:val="clear" w:color="auto" w:fill="auto"/>
          </w:tcPr>
          <w:p w:rsidR="00F22876" w:rsidRPr="00A27070" w:rsidRDefault="00531C41" w:rsidP="005B3C84">
            <w:pPr>
              <w:pStyle w:val="Listaconvietas"/>
              <w:numPr>
                <w:ilvl w:val="0"/>
                <w:numId w:val="0"/>
              </w:numPr>
              <w:rPr>
                <w:rFonts w:ascii="Times New Roman" w:hAnsi="Times New Roman"/>
                <w:sz w:val="20"/>
                <w:szCs w:val="20"/>
              </w:rPr>
            </w:pPr>
            <w:r>
              <w:rPr>
                <w:rFonts w:ascii="Times New Roman" w:hAnsi="Times New Roman"/>
                <w:sz w:val="20"/>
                <w:szCs w:val="20"/>
              </w:rPr>
              <w:t>Satisfactorio</w:t>
            </w:r>
          </w:p>
        </w:tc>
        <w:tc>
          <w:tcPr>
            <w:tcW w:w="1559" w:type="dxa"/>
            <w:shd w:val="clear" w:color="auto" w:fill="auto"/>
          </w:tcPr>
          <w:p w:rsidR="00F22876" w:rsidRPr="00A27070" w:rsidRDefault="00531C41" w:rsidP="005B3C84">
            <w:pPr>
              <w:pStyle w:val="Listaconvietas"/>
              <w:numPr>
                <w:ilvl w:val="0"/>
                <w:numId w:val="0"/>
              </w:numPr>
              <w:rPr>
                <w:rFonts w:ascii="Times New Roman" w:hAnsi="Times New Roman"/>
                <w:sz w:val="20"/>
                <w:szCs w:val="20"/>
              </w:rPr>
            </w:pPr>
            <w:r>
              <w:rPr>
                <w:rFonts w:ascii="Times New Roman" w:hAnsi="Times New Roman"/>
                <w:sz w:val="20"/>
                <w:szCs w:val="20"/>
              </w:rPr>
              <w:t>Satisfactorio</w:t>
            </w:r>
          </w:p>
        </w:tc>
        <w:tc>
          <w:tcPr>
            <w:tcW w:w="1924" w:type="dxa"/>
            <w:shd w:val="clear" w:color="auto" w:fill="auto"/>
          </w:tcPr>
          <w:p w:rsidR="00F22876" w:rsidRPr="00A27070" w:rsidRDefault="006706D8" w:rsidP="005B3C84">
            <w:pPr>
              <w:pStyle w:val="Listaconvietas"/>
              <w:numPr>
                <w:ilvl w:val="0"/>
                <w:numId w:val="0"/>
              </w:numPr>
              <w:rPr>
                <w:rFonts w:ascii="Times New Roman" w:hAnsi="Times New Roman"/>
                <w:sz w:val="20"/>
                <w:szCs w:val="20"/>
              </w:rPr>
            </w:pPr>
            <w:r w:rsidRPr="006706D8">
              <w:rPr>
                <w:rFonts w:ascii="Times New Roman" w:hAnsi="Times New Roman"/>
                <w:sz w:val="20"/>
                <w:szCs w:val="20"/>
              </w:rPr>
              <w:t xml:space="preserve">El programa de Apoyo Económico a Mujeres y Hombres con Discapacidad, forma parte de la política </w:t>
            </w:r>
            <w:r w:rsidRPr="006706D8">
              <w:rPr>
                <w:rFonts w:ascii="Times New Roman" w:hAnsi="Times New Roman"/>
                <w:sz w:val="20"/>
                <w:szCs w:val="20"/>
              </w:rPr>
              <w:lastRenderedPageBreak/>
              <w:t>social que la Delegación Azcapotzalco implementa a través de la Subdirección de Equidad Social y se articula con otros programas como el de Servicio de Estudios Clínicos a la Familia, Programa de Apoyo a Discapacitados del DIF</w:t>
            </w:r>
          </w:p>
        </w:tc>
      </w:tr>
    </w:tbl>
    <w:p w:rsidR="00F13A5C" w:rsidRDefault="00F13A5C" w:rsidP="005B3C84">
      <w:pPr>
        <w:pStyle w:val="Listaconvietas"/>
        <w:numPr>
          <w:ilvl w:val="0"/>
          <w:numId w:val="0"/>
        </w:numPr>
        <w:rPr>
          <w:rFonts w:ascii="Times New Roman" w:hAnsi="Times New Roman"/>
          <w:sz w:val="20"/>
          <w:szCs w:val="20"/>
        </w:rPr>
      </w:pPr>
    </w:p>
    <w:p w:rsidR="00437154" w:rsidRDefault="001D6F1F"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III.3. Avance en la Cobertura de la Población Objetivo del Programa Social en 2016</w:t>
      </w:r>
      <w:r w:rsidR="00BC6435" w:rsidRPr="00A27070">
        <w:rPr>
          <w:rFonts w:ascii="Times New Roman" w:hAnsi="Times New Roman"/>
          <w:b/>
          <w:sz w:val="20"/>
          <w:szCs w:val="20"/>
        </w:rPr>
        <w:t>.</w:t>
      </w:r>
    </w:p>
    <w:p w:rsidR="00D8310E" w:rsidRPr="00126FE5" w:rsidRDefault="00D8310E" w:rsidP="005B3C84">
      <w:pPr>
        <w:pStyle w:val="Listaconvietas"/>
        <w:numPr>
          <w:ilvl w:val="0"/>
          <w:numId w:val="0"/>
        </w:numPr>
        <w:rPr>
          <w:rFonts w:ascii="Times New Roman" w:hAnsi="Times New Roman"/>
          <w:b/>
          <w:sz w:val="20"/>
          <w:szCs w:val="20"/>
        </w:rPr>
      </w:pPr>
    </w:p>
    <w:p w:rsidR="001D6F1F" w:rsidRPr="00A27070" w:rsidRDefault="00437154" w:rsidP="00126FE5">
      <w:pPr>
        <w:pStyle w:val="Listaconvietas"/>
        <w:numPr>
          <w:ilvl w:val="0"/>
          <w:numId w:val="0"/>
        </w:numPr>
        <w:rPr>
          <w:rFonts w:ascii="Times New Roman" w:hAnsi="Times New Roman"/>
          <w:sz w:val="20"/>
          <w:szCs w:val="20"/>
        </w:rPr>
      </w:pPr>
      <w:r w:rsidRPr="00A27070">
        <w:rPr>
          <w:rFonts w:ascii="Times New Roman" w:hAnsi="Times New Roman"/>
          <w:sz w:val="20"/>
          <w:szCs w:val="20"/>
        </w:rPr>
        <w:t>Evolución de la relación existente entre la población atendida y la población objetivo del programa.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984"/>
        <w:gridCol w:w="2835"/>
        <w:gridCol w:w="1744"/>
        <w:gridCol w:w="1942"/>
      </w:tblGrid>
      <w:tr w:rsidR="00EE744A" w:rsidRPr="00A27070" w:rsidTr="00EC3C1B">
        <w:tc>
          <w:tcPr>
            <w:tcW w:w="1418"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Aspectos</w:t>
            </w:r>
          </w:p>
        </w:tc>
        <w:tc>
          <w:tcPr>
            <w:tcW w:w="1984"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Población objetivo (A)</w:t>
            </w:r>
          </w:p>
        </w:tc>
        <w:tc>
          <w:tcPr>
            <w:tcW w:w="2835"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Población Atendida (B)</w:t>
            </w:r>
          </w:p>
        </w:tc>
        <w:tc>
          <w:tcPr>
            <w:tcW w:w="1744" w:type="dxa"/>
            <w:vMerge w:val="restart"/>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Cobertura (A/B)*100</w:t>
            </w:r>
          </w:p>
          <w:p w:rsidR="00EE744A" w:rsidRPr="00A27070" w:rsidRDefault="00EE744A" w:rsidP="005B3C84">
            <w:pPr>
              <w:pStyle w:val="Listaconvietas"/>
              <w:numPr>
                <w:ilvl w:val="0"/>
                <w:numId w:val="0"/>
              </w:numPr>
              <w:jc w:val="center"/>
              <w:rPr>
                <w:rFonts w:ascii="Times New Roman" w:hAnsi="Times New Roman"/>
                <w:sz w:val="20"/>
                <w:szCs w:val="20"/>
              </w:rPr>
            </w:pPr>
          </w:p>
          <w:p w:rsidR="00EE744A" w:rsidRPr="00A27070" w:rsidRDefault="00EE744A" w:rsidP="005B3C84">
            <w:pPr>
              <w:pStyle w:val="Listaconvietas"/>
              <w:numPr>
                <w:ilvl w:val="0"/>
                <w:numId w:val="0"/>
              </w:numPr>
              <w:jc w:val="center"/>
              <w:rPr>
                <w:rFonts w:ascii="Times New Roman" w:hAnsi="Times New Roman"/>
                <w:sz w:val="20"/>
                <w:szCs w:val="20"/>
              </w:rPr>
            </w:pPr>
          </w:p>
        </w:tc>
        <w:tc>
          <w:tcPr>
            <w:tcW w:w="1942" w:type="dxa"/>
            <w:vMerge w:val="restart"/>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Observaciones</w:t>
            </w:r>
          </w:p>
        </w:tc>
      </w:tr>
      <w:tr w:rsidR="00EE744A" w:rsidRPr="00A27070" w:rsidTr="00EC3C1B">
        <w:trPr>
          <w:trHeight w:val="529"/>
        </w:trPr>
        <w:tc>
          <w:tcPr>
            <w:tcW w:w="1418"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Descripción</w:t>
            </w:r>
          </w:p>
        </w:tc>
        <w:tc>
          <w:tcPr>
            <w:tcW w:w="1984" w:type="dxa"/>
            <w:shd w:val="clear" w:color="auto" w:fill="auto"/>
          </w:tcPr>
          <w:p w:rsidR="00EE744A" w:rsidRPr="00A27070" w:rsidRDefault="00EE744A" w:rsidP="006706D8">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 xml:space="preserve">Personas </w:t>
            </w:r>
            <w:r w:rsidR="00104FE6" w:rsidRPr="00A27070">
              <w:rPr>
                <w:rFonts w:ascii="Times New Roman" w:hAnsi="Times New Roman"/>
                <w:sz w:val="20"/>
                <w:szCs w:val="20"/>
              </w:rPr>
              <w:t>que solicitan l</w:t>
            </w:r>
            <w:r w:rsidR="006706D8">
              <w:rPr>
                <w:rFonts w:ascii="Times New Roman" w:hAnsi="Times New Roman"/>
                <w:sz w:val="20"/>
                <w:szCs w:val="20"/>
              </w:rPr>
              <w:t>el ingreso al Programa</w:t>
            </w:r>
          </w:p>
        </w:tc>
        <w:tc>
          <w:tcPr>
            <w:tcW w:w="2835" w:type="dxa"/>
            <w:shd w:val="clear" w:color="auto" w:fill="auto"/>
          </w:tcPr>
          <w:p w:rsidR="00EE744A" w:rsidRPr="00A27070" w:rsidRDefault="006706D8" w:rsidP="006706D8">
            <w:pPr>
              <w:pStyle w:val="Listaconvietas"/>
              <w:numPr>
                <w:ilvl w:val="0"/>
                <w:numId w:val="0"/>
              </w:numPr>
              <w:jc w:val="center"/>
              <w:rPr>
                <w:rFonts w:ascii="Times New Roman" w:hAnsi="Times New Roman"/>
                <w:sz w:val="20"/>
                <w:szCs w:val="20"/>
              </w:rPr>
            </w:pPr>
            <w:r>
              <w:rPr>
                <w:rFonts w:ascii="Times New Roman" w:hAnsi="Times New Roman"/>
                <w:sz w:val="20"/>
                <w:szCs w:val="20"/>
              </w:rPr>
              <w:t>Mujeres y  Hombres con discapacidad de bajos recursos.</w:t>
            </w:r>
          </w:p>
        </w:tc>
        <w:tc>
          <w:tcPr>
            <w:tcW w:w="1744" w:type="dxa"/>
            <w:vMerge/>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p>
        </w:tc>
        <w:tc>
          <w:tcPr>
            <w:tcW w:w="1942" w:type="dxa"/>
            <w:vMerge/>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p>
        </w:tc>
      </w:tr>
      <w:tr w:rsidR="00EE744A" w:rsidRPr="00A27070" w:rsidTr="00EC3C1B">
        <w:tc>
          <w:tcPr>
            <w:tcW w:w="1418" w:type="dxa"/>
            <w:shd w:val="clear" w:color="auto" w:fill="auto"/>
          </w:tcPr>
          <w:p w:rsidR="00EE744A" w:rsidRPr="00A27070" w:rsidRDefault="00EE744A"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Cifras 20</w:t>
            </w:r>
            <w:r w:rsidR="006706D8">
              <w:rPr>
                <w:rFonts w:ascii="Times New Roman" w:hAnsi="Times New Roman"/>
                <w:sz w:val="20"/>
                <w:szCs w:val="20"/>
              </w:rPr>
              <w:t>07</w:t>
            </w:r>
          </w:p>
        </w:tc>
        <w:tc>
          <w:tcPr>
            <w:tcW w:w="1984" w:type="dxa"/>
            <w:shd w:val="clear" w:color="auto" w:fill="auto"/>
          </w:tcPr>
          <w:p w:rsidR="00EE744A" w:rsidRPr="00A27070" w:rsidRDefault="006706D8" w:rsidP="005B3C84">
            <w:pPr>
              <w:pStyle w:val="Listaconvietas"/>
              <w:numPr>
                <w:ilvl w:val="0"/>
                <w:numId w:val="0"/>
              </w:numPr>
              <w:jc w:val="center"/>
              <w:rPr>
                <w:rFonts w:ascii="Times New Roman" w:hAnsi="Times New Roman"/>
                <w:sz w:val="20"/>
                <w:szCs w:val="20"/>
              </w:rPr>
            </w:pPr>
            <w:r>
              <w:rPr>
                <w:rFonts w:ascii="Times New Roman" w:hAnsi="Times New Roman"/>
                <w:sz w:val="20"/>
                <w:szCs w:val="20"/>
              </w:rPr>
              <w:t xml:space="preserve"> Hasta 1,100</w:t>
            </w:r>
            <w:r w:rsidR="00EE744A" w:rsidRPr="00A27070">
              <w:rPr>
                <w:rFonts w:ascii="Times New Roman" w:hAnsi="Times New Roman"/>
                <w:sz w:val="20"/>
                <w:szCs w:val="20"/>
              </w:rPr>
              <w:t xml:space="preserve"> personas</w:t>
            </w:r>
          </w:p>
        </w:tc>
        <w:tc>
          <w:tcPr>
            <w:tcW w:w="2835" w:type="dxa"/>
            <w:shd w:val="clear" w:color="auto" w:fill="auto"/>
          </w:tcPr>
          <w:p w:rsidR="00EE744A" w:rsidRPr="00A27070" w:rsidRDefault="006706D8" w:rsidP="006706D8">
            <w:pPr>
              <w:pStyle w:val="Listaconvietas"/>
              <w:numPr>
                <w:ilvl w:val="0"/>
                <w:numId w:val="0"/>
              </w:numPr>
              <w:rPr>
                <w:rFonts w:ascii="Times New Roman" w:hAnsi="Times New Roman"/>
                <w:sz w:val="20"/>
                <w:szCs w:val="20"/>
              </w:rPr>
            </w:pPr>
            <w:r w:rsidRPr="006706D8">
              <w:rPr>
                <w:rFonts w:ascii="Times New Roman" w:hAnsi="Times New Roman"/>
                <w:sz w:val="20"/>
                <w:szCs w:val="20"/>
              </w:rPr>
              <w:t>1,100</w:t>
            </w:r>
            <w:r>
              <w:rPr>
                <w:rFonts w:ascii="Times New Roman" w:hAnsi="Times New Roman"/>
                <w:sz w:val="20"/>
                <w:szCs w:val="20"/>
              </w:rPr>
              <w:t>personas</w:t>
            </w:r>
          </w:p>
        </w:tc>
        <w:tc>
          <w:tcPr>
            <w:tcW w:w="1744" w:type="dxa"/>
            <w:shd w:val="clear" w:color="auto" w:fill="auto"/>
          </w:tcPr>
          <w:p w:rsidR="00EE744A" w:rsidRPr="004933E4" w:rsidRDefault="004933E4" w:rsidP="00EC3C1B">
            <w:pPr>
              <w:pStyle w:val="Listaconvietas"/>
              <w:numPr>
                <w:ilvl w:val="0"/>
                <w:numId w:val="0"/>
              </w:numPr>
              <w:rPr>
                <w:rFonts w:ascii="Times New Roman" w:hAnsi="Times New Roman"/>
                <w:sz w:val="20"/>
                <w:szCs w:val="20"/>
              </w:rPr>
            </w:pPr>
            <w:r w:rsidRPr="004933E4">
              <w:rPr>
                <w:rFonts w:ascii="Times New Roman" w:hAnsi="Times New Roman"/>
                <w:sz w:val="20"/>
                <w:szCs w:val="20"/>
              </w:rPr>
              <w:t>El porcentaje de las personas beneficiadas que cubrieron el perfil fue del 100%</w:t>
            </w:r>
          </w:p>
        </w:tc>
        <w:tc>
          <w:tcPr>
            <w:tcW w:w="1942" w:type="dxa"/>
            <w:shd w:val="clear" w:color="auto" w:fill="auto"/>
          </w:tcPr>
          <w:p w:rsidR="00EE744A" w:rsidRPr="00A27070" w:rsidRDefault="00531C41" w:rsidP="008B7F25">
            <w:pPr>
              <w:pStyle w:val="Listaconvietas"/>
              <w:numPr>
                <w:ilvl w:val="0"/>
                <w:numId w:val="0"/>
              </w:numPr>
              <w:rPr>
                <w:rFonts w:ascii="Times New Roman" w:hAnsi="Times New Roman"/>
                <w:sz w:val="20"/>
                <w:szCs w:val="20"/>
              </w:rPr>
            </w:pPr>
            <w:r>
              <w:rPr>
                <w:rFonts w:ascii="Times New Roman" w:hAnsi="Times New Roman"/>
                <w:sz w:val="20"/>
                <w:szCs w:val="20"/>
              </w:rPr>
              <w:t>Se otorgo el apoyo</w:t>
            </w:r>
          </w:p>
        </w:tc>
      </w:tr>
      <w:tr w:rsidR="004933E4" w:rsidRPr="00A27070" w:rsidTr="00EC3C1B">
        <w:tc>
          <w:tcPr>
            <w:tcW w:w="1418" w:type="dxa"/>
            <w:shd w:val="clear" w:color="auto" w:fill="auto"/>
          </w:tcPr>
          <w:p w:rsidR="004933E4" w:rsidRPr="00A27070" w:rsidRDefault="004933E4" w:rsidP="004933E4">
            <w:pPr>
              <w:pStyle w:val="Listaconvietas"/>
              <w:numPr>
                <w:ilvl w:val="0"/>
                <w:numId w:val="0"/>
              </w:numPr>
              <w:jc w:val="center"/>
              <w:rPr>
                <w:rFonts w:ascii="Times New Roman" w:hAnsi="Times New Roman"/>
                <w:sz w:val="20"/>
                <w:szCs w:val="20"/>
              </w:rPr>
            </w:pPr>
            <w:r>
              <w:rPr>
                <w:rFonts w:ascii="Times New Roman" w:hAnsi="Times New Roman"/>
                <w:sz w:val="20"/>
                <w:szCs w:val="20"/>
              </w:rPr>
              <w:t>Cifras 2008</w:t>
            </w:r>
          </w:p>
        </w:tc>
        <w:tc>
          <w:tcPr>
            <w:tcW w:w="1984" w:type="dxa"/>
            <w:shd w:val="clear" w:color="auto" w:fill="auto"/>
          </w:tcPr>
          <w:p w:rsidR="004933E4" w:rsidRPr="00A27070" w:rsidRDefault="004933E4" w:rsidP="004933E4">
            <w:pPr>
              <w:pStyle w:val="Listaconvietas"/>
              <w:numPr>
                <w:ilvl w:val="0"/>
                <w:numId w:val="0"/>
              </w:numPr>
              <w:jc w:val="center"/>
              <w:rPr>
                <w:rFonts w:ascii="Times New Roman" w:hAnsi="Times New Roman"/>
                <w:sz w:val="20"/>
                <w:szCs w:val="20"/>
              </w:rPr>
            </w:pPr>
            <w:r>
              <w:rPr>
                <w:rFonts w:ascii="Times New Roman" w:hAnsi="Times New Roman"/>
                <w:sz w:val="20"/>
                <w:szCs w:val="20"/>
              </w:rPr>
              <w:t xml:space="preserve"> Hasta 1,500 </w:t>
            </w:r>
            <w:r w:rsidRPr="00A27070">
              <w:rPr>
                <w:rFonts w:ascii="Times New Roman" w:hAnsi="Times New Roman"/>
                <w:sz w:val="20"/>
                <w:szCs w:val="20"/>
              </w:rPr>
              <w:t>personas</w:t>
            </w:r>
          </w:p>
        </w:tc>
        <w:tc>
          <w:tcPr>
            <w:tcW w:w="2835" w:type="dxa"/>
            <w:shd w:val="clear" w:color="auto" w:fill="auto"/>
          </w:tcPr>
          <w:p w:rsidR="004933E4" w:rsidRPr="00A27070" w:rsidRDefault="004933E4" w:rsidP="004933E4">
            <w:pPr>
              <w:pStyle w:val="Listaconvietas"/>
              <w:numPr>
                <w:ilvl w:val="0"/>
                <w:numId w:val="0"/>
              </w:numPr>
              <w:jc w:val="center"/>
              <w:rPr>
                <w:rFonts w:ascii="Times New Roman" w:hAnsi="Times New Roman"/>
                <w:sz w:val="20"/>
                <w:szCs w:val="20"/>
              </w:rPr>
            </w:pPr>
            <w:r>
              <w:rPr>
                <w:rFonts w:ascii="Times New Roman" w:hAnsi="Times New Roman"/>
                <w:sz w:val="20"/>
                <w:szCs w:val="20"/>
              </w:rPr>
              <w:t xml:space="preserve">1,500 </w:t>
            </w:r>
            <w:r w:rsidRPr="00A27070">
              <w:rPr>
                <w:rFonts w:ascii="Times New Roman" w:hAnsi="Times New Roman"/>
                <w:sz w:val="20"/>
                <w:szCs w:val="20"/>
              </w:rPr>
              <w:t>personas</w:t>
            </w:r>
          </w:p>
        </w:tc>
        <w:tc>
          <w:tcPr>
            <w:tcW w:w="1744" w:type="dxa"/>
            <w:shd w:val="clear" w:color="auto" w:fill="auto"/>
          </w:tcPr>
          <w:p w:rsidR="004933E4" w:rsidRPr="004933E4" w:rsidRDefault="004933E4" w:rsidP="004933E4">
            <w:pPr>
              <w:pStyle w:val="Listaconvietas"/>
              <w:numPr>
                <w:ilvl w:val="0"/>
                <w:numId w:val="0"/>
              </w:numPr>
              <w:rPr>
                <w:rFonts w:ascii="Times New Roman" w:hAnsi="Times New Roman"/>
                <w:sz w:val="20"/>
                <w:szCs w:val="20"/>
              </w:rPr>
            </w:pPr>
            <w:r w:rsidRPr="004933E4">
              <w:rPr>
                <w:rFonts w:ascii="Times New Roman" w:hAnsi="Times New Roman"/>
                <w:sz w:val="20"/>
                <w:szCs w:val="20"/>
              </w:rPr>
              <w:t>El porcentaje de las personas beneficiadas que cubrieron el perfil fue del 100%</w:t>
            </w:r>
          </w:p>
        </w:tc>
        <w:tc>
          <w:tcPr>
            <w:tcW w:w="1942" w:type="dxa"/>
            <w:shd w:val="clear" w:color="auto" w:fill="auto"/>
          </w:tcPr>
          <w:p w:rsidR="004933E4" w:rsidRPr="00A27070" w:rsidRDefault="004933E4" w:rsidP="004933E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Se dio el incremento de población beneficiada</w:t>
            </w:r>
          </w:p>
        </w:tc>
      </w:tr>
      <w:tr w:rsidR="004933E4" w:rsidRPr="00A27070" w:rsidTr="00EC3C1B">
        <w:tc>
          <w:tcPr>
            <w:tcW w:w="1418" w:type="dxa"/>
            <w:shd w:val="clear" w:color="auto" w:fill="auto"/>
          </w:tcPr>
          <w:p w:rsidR="004933E4" w:rsidRPr="00A27070" w:rsidRDefault="004933E4" w:rsidP="004933E4">
            <w:pPr>
              <w:pStyle w:val="Listaconvietas"/>
              <w:numPr>
                <w:ilvl w:val="0"/>
                <w:numId w:val="0"/>
              </w:numPr>
              <w:jc w:val="center"/>
              <w:rPr>
                <w:rFonts w:ascii="Times New Roman" w:hAnsi="Times New Roman"/>
                <w:sz w:val="20"/>
                <w:szCs w:val="20"/>
              </w:rPr>
            </w:pPr>
            <w:r>
              <w:rPr>
                <w:rFonts w:ascii="Times New Roman" w:hAnsi="Times New Roman"/>
                <w:sz w:val="20"/>
                <w:szCs w:val="20"/>
              </w:rPr>
              <w:t>Cifras 2009</w:t>
            </w:r>
          </w:p>
        </w:tc>
        <w:tc>
          <w:tcPr>
            <w:tcW w:w="1984" w:type="dxa"/>
            <w:shd w:val="clear" w:color="auto" w:fill="auto"/>
          </w:tcPr>
          <w:p w:rsidR="004933E4" w:rsidRPr="00A27070" w:rsidRDefault="004933E4" w:rsidP="004933E4">
            <w:pPr>
              <w:pStyle w:val="Listaconvietas"/>
              <w:numPr>
                <w:ilvl w:val="0"/>
                <w:numId w:val="0"/>
              </w:numPr>
              <w:jc w:val="center"/>
              <w:rPr>
                <w:rFonts w:ascii="Times New Roman" w:hAnsi="Times New Roman"/>
                <w:sz w:val="20"/>
                <w:szCs w:val="20"/>
              </w:rPr>
            </w:pPr>
            <w:r>
              <w:rPr>
                <w:rFonts w:ascii="Times New Roman" w:hAnsi="Times New Roman"/>
                <w:sz w:val="20"/>
                <w:szCs w:val="20"/>
              </w:rPr>
              <w:t xml:space="preserve">Hasta 1,500 </w:t>
            </w:r>
            <w:r w:rsidRPr="00A27070">
              <w:rPr>
                <w:rFonts w:ascii="Times New Roman" w:hAnsi="Times New Roman"/>
                <w:sz w:val="20"/>
                <w:szCs w:val="20"/>
              </w:rPr>
              <w:t>personas</w:t>
            </w:r>
          </w:p>
        </w:tc>
        <w:tc>
          <w:tcPr>
            <w:tcW w:w="2835" w:type="dxa"/>
            <w:shd w:val="clear" w:color="auto" w:fill="auto"/>
          </w:tcPr>
          <w:p w:rsidR="004933E4" w:rsidRPr="00A27070" w:rsidRDefault="004933E4" w:rsidP="004933E4">
            <w:pPr>
              <w:pStyle w:val="Listaconvietas"/>
              <w:numPr>
                <w:ilvl w:val="0"/>
                <w:numId w:val="0"/>
              </w:numPr>
              <w:rPr>
                <w:rFonts w:ascii="Times New Roman" w:hAnsi="Times New Roman"/>
                <w:sz w:val="20"/>
                <w:szCs w:val="20"/>
              </w:rPr>
            </w:pPr>
            <w:r>
              <w:rPr>
                <w:rFonts w:ascii="Times New Roman" w:hAnsi="Times New Roman"/>
                <w:sz w:val="20"/>
                <w:szCs w:val="20"/>
              </w:rPr>
              <w:t xml:space="preserve">                    1,500 </w:t>
            </w:r>
            <w:r w:rsidRPr="00A27070">
              <w:rPr>
                <w:rFonts w:ascii="Times New Roman" w:hAnsi="Times New Roman"/>
                <w:sz w:val="20"/>
                <w:szCs w:val="20"/>
              </w:rPr>
              <w:t>personas</w:t>
            </w:r>
          </w:p>
        </w:tc>
        <w:tc>
          <w:tcPr>
            <w:tcW w:w="1744" w:type="dxa"/>
            <w:shd w:val="clear" w:color="auto" w:fill="auto"/>
          </w:tcPr>
          <w:p w:rsidR="004933E4" w:rsidRPr="004933E4" w:rsidRDefault="004933E4" w:rsidP="004933E4">
            <w:pPr>
              <w:pStyle w:val="Listaconvietas"/>
              <w:numPr>
                <w:ilvl w:val="0"/>
                <w:numId w:val="0"/>
              </w:numPr>
              <w:rPr>
                <w:rFonts w:ascii="Times New Roman" w:hAnsi="Times New Roman"/>
                <w:sz w:val="20"/>
                <w:szCs w:val="20"/>
              </w:rPr>
            </w:pPr>
            <w:r w:rsidRPr="004933E4">
              <w:rPr>
                <w:rFonts w:ascii="Times New Roman" w:hAnsi="Times New Roman"/>
                <w:sz w:val="20"/>
                <w:szCs w:val="20"/>
              </w:rPr>
              <w:t>El porcentaje de las personas beneficiadas que cubrieron el perfil fue del 100%</w:t>
            </w:r>
          </w:p>
        </w:tc>
        <w:tc>
          <w:tcPr>
            <w:tcW w:w="1942" w:type="dxa"/>
            <w:shd w:val="clear" w:color="auto" w:fill="auto"/>
          </w:tcPr>
          <w:p w:rsidR="004933E4" w:rsidRPr="00A27070" w:rsidRDefault="004933E4" w:rsidP="004933E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Se dio el incremento de población beneficiada .</w:t>
            </w:r>
          </w:p>
        </w:tc>
      </w:tr>
      <w:tr w:rsidR="004933E4" w:rsidRPr="00A27070" w:rsidTr="00EC3C1B">
        <w:tc>
          <w:tcPr>
            <w:tcW w:w="1418" w:type="dxa"/>
            <w:shd w:val="clear" w:color="auto" w:fill="auto"/>
          </w:tcPr>
          <w:p w:rsidR="004933E4" w:rsidRDefault="004933E4" w:rsidP="004933E4">
            <w:pPr>
              <w:pStyle w:val="Listaconvietas"/>
              <w:numPr>
                <w:ilvl w:val="0"/>
                <w:numId w:val="0"/>
              </w:numPr>
              <w:jc w:val="center"/>
              <w:rPr>
                <w:rFonts w:ascii="Times New Roman" w:hAnsi="Times New Roman"/>
                <w:sz w:val="20"/>
                <w:szCs w:val="20"/>
              </w:rPr>
            </w:pPr>
            <w:r>
              <w:rPr>
                <w:rFonts w:ascii="Times New Roman" w:hAnsi="Times New Roman"/>
                <w:sz w:val="20"/>
                <w:szCs w:val="20"/>
              </w:rPr>
              <w:t>Cifras 2010</w:t>
            </w:r>
          </w:p>
        </w:tc>
        <w:tc>
          <w:tcPr>
            <w:tcW w:w="1984" w:type="dxa"/>
            <w:shd w:val="clear" w:color="auto" w:fill="auto"/>
          </w:tcPr>
          <w:p w:rsidR="004933E4" w:rsidRDefault="004933E4" w:rsidP="004933E4">
            <w:pPr>
              <w:pStyle w:val="Listaconvietas"/>
              <w:numPr>
                <w:ilvl w:val="0"/>
                <w:numId w:val="0"/>
              </w:numPr>
              <w:jc w:val="center"/>
              <w:rPr>
                <w:rFonts w:ascii="Times New Roman" w:hAnsi="Times New Roman"/>
                <w:sz w:val="20"/>
                <w:szCs w:val="20"/>
              </w:rPr>
            </w:pPr>
            <w:r>
              <w:rPr>
                <w:rFonts w:ascii="Times New Roman" w:hAnsi="Times New Roman"/>
                <w:sz w:val="20"/>
                <w:szCs w:val="20"/>
              </w:rPr>
              <w:t xml:space="preserve">Hasta 1,180 </w:t>
            </w:r>
            <w:r w:rsidRPr="00A27070">
              <w:rPr>
                <w:rFonts w:ascii="Times New Roman" w:hAnsi="Times New Roman"/>
                <w:sz w:val="20"/>
                <w:szCs w:val="20"/>
              </w:rPr>
              <w:t>personas</w:t>
            </w:r>
          </w:p>
        </w:tc>
        <w:tc>
          <w:tcPr>
            <w:tcW w:w="2835" w:type="dxa"/>
            <w:shd w:val="clear" w:color="auto" w:fill="auto"/>
          </w:tcPr>
          <w:p w:rsidR="004933E4" w:rsidRDefault="004933E4" w:rsidP="004933E4">
            <w:pPr>
              <w:pStyle w:val="Listaconvietas"/>
              <w:numPr>
                <w:ilvl w:val="0"/>
                <w:numId w:val="0"/>
              </w:numPr>
              <w:rPr>
                <w:rFonts w:ascii="Times New Roman" w:hAnsi="Times New Roman"/>
                <w:sz w:val="20"/>
                <w:szCs w:val="20"/>
              </w:rPr>
            </w:pPr>
            <w:r>
              <w:rPr>
                <w:rFonts w:ascii="Times New Roman" w:hAnsi="Times New Roman"/>
                <w:sz w:val="20"/>
                <w:szCs w:val="20"/>
              </w:rPr>
              <w:t xml:space="preserve">                    1,180  </w:t>
            </w:r>
            <w:r w:rsidRPr="00A27070">
              <w:rPr>
                <w:rFonts w:ascii="Times New Roman" w:hAnsi="Times New Roman"/>
                <w:sz w:val="20"/>
                <w:szCs w:val="20"/>
              </w:rPr>
              <w:t>personas</w:t>
            </w:r>
          </w:p>
        </w:tc>
        <w:tc>
          <w:tcPr>
            <w:tcW w:w="1744" w:type="dxa"/>
            <w:shd w:val="clear" w:color="auto" w:fill="auto"/>
          </w:tcPr>
          <w:p w:rsidR="004933E4" w:rsidRPr="004933E4" w:rsidRDefault="004933E4" w:rsidP="004933E4">
            <w:pPr>
              <w:pStyle w:val="Listaconvietas"/>
              <w:numPr>
                <w:ilvl w:val="0"/>
                <w:numId w:val="0"/>
              </w:numPr>
              <w:rPr>
                <w:rFonts w:ascii="Times New Roman" w:hAnsi="Times New Roman"/>
                <w:sz w:val="20"/>
                <w:szCs w:val="20"/>
              </w:rPr>
            </w:pPr>
            <w:r w:rsidRPr="004933E4">
              <w:rPr>
                <w:rFonts w:ascii="Times New Roman" w:hAnsi="Times New Roman"/>
                <w:sz w:val="20"/>
                <w:szCs w:val="20"/>
              </w:rPr>
              <w:t>El porcentaje de las personas beneficiadas que cubrieron el perfil fue del 100%</w:t>
            </w:r>
          </w:p>
        </w:tc>
        <w:tc>
          <w:tcPr>
            <w:tcW w:w="1942" w:type="dxa"/>
            <w:shd w:val="clear" w:color="auto" w:fill="auto"/>
          </w:tcPr>
          <w:p w:rsidR="004933E4" w:rsidRPr="00A27070" w:rsidRDefault="004933E4" w:rsidP="004933E4">
            <w:pPr>
              <w:pStyle w:val="Listaconvietas"/>
              <w:numPr>
                <w:ilvl w:val="0"/>
                <w:numId w:val="0"/>
              </w:numPr>
              <w:jc w:val="center"/>
              <w:rPr>
                <w:rFonts w:ascii="Times New Roman" w:hAnsi="Times New Roman"/>
                <w:sz w:val="20"/>
                <w:szCs w:val="20"/>
              </w:rPr>
            </w:pPr>
          </w:p>
        </w:tc>
      </w:tr>
      <w:tr w:rsidR="004933E4" w:rsidRPr="00A27070" w:rsidTr="00EC3C1B">
        <w:tc>
          <w:tcPr>
            <w:tcW w:w="1418" w:type="dxa"/>
            <w:shd w:val="clear" w:color="auto" w:fill="auto"/>
          </w:tcPr>
          <w:p w:rsidR="004933E4" w:rsidRDefault="004933E4" w:rsidP="004933E4">
            <w:pPr>
              <w:pStyle w:val="Listaconvietas"/>
              <w:numPr>
                <w:ilvl w:val="0"/>
                <w:numId w:val="0"/>
              </w:numPr>
              <w:jc w:val="center"/>
              <w:rPr>
                <w:rFonts w:ascii="Times New Roman" w:hAnsi="Times New Roman"/>
                <w:sz w:val="20"/>
                <w:szCs w:val="20"/>
              </w:rPr>
            </w:pPr>
            <w:r>
              <w:rPr>
                <w:rFonts w:ascii="Times New Roman" w:hAnsi="Times New Roman"/>
                <w:sz w:val="20"/>
                <w:szCs w:val="20"/>
              </w:rPr>
              <w:t>Cifras 2011</w:t>
            </w:r>
          </w:p>
        </w:tc>
        <w:tc>
          <w:tcPr>
            <w:tcW w:w="1984" w:type="dxa"/>
            <w:shd w:val="clear" w:color="auto" w:fill="auto"/>
          </w:tcPr>
          <w:p w:rsidR="004933E4" w:rsidRDefault="004933E4" w:rsidP="004933E4">
            <w:pPr>
              <w:pStyle w:val="Listaconvietas"/>
              <w:numPr>
                <w:ilvl w:val="0"/>
                <w:numId w:val="0"/>
              </w:numPr>
              <w:jc w:val="center"/>
              <w:rPr>
                <w:rFonts w:ascii="Times New Roman" w:hAnsi="Times New Roman"/>
                <w:sz w:val="20"/>
                <w:szCs w:val="20"/>
              </w:rPr>
            </w:pPr>
            <w:r>
              <w:rPr>
                <w:rFonts w:ascii="Times New Roman" w:hAnsi="Times New Roman"/>
                <w:sz w:val="20"/>
                <w:szCs w:val="20"/>
              </w:rPr>
              <w:t xml:space="preserve">Hasta 1,180 </w:t>
            </w:r>
            <w:r w:rsidRPr="00A27070">
              <w:rPr>
                <w:rFonts w:ascii="Times New Roman" w:hAnsi="Times New Roman"/>
                <w:sz w:val="20"/>
                <w:szCs w:val="20"/>
              </w:rPr>
              <w:t>personas</w:t>
            </w:r>
          </w:p>
        </w:tc>
        <w:tc>
          <w:tcPr>
            <w:tcW w:w="2835" w:type="dxa"/>
            <w:shd w:val="clear" w:color="auto" w:fill="auto"/>
          </w:tcPr>
          <w:p w:rsidR="004933E4" w:rsidRDefault="004933E4" w:rsidP="004933E4">
            <w:pPr>
              <w:pStyle w:val="Listaconvietas"/>
              <w:numPr>
                <w:ilvl w:val="0"/>
                <w:numId w:val="0"/>
              </w:numPr>
              <w:rPr>
                <w:rFonts w:ascii="Times New Roman" w:hAnsi="Times New Roman"/>
                <w:sz w:val="20"/>
                <w:szCs w:val="20"/>
              </w:rPr>
            </w:pPr>
            <w:r>
              <w:rPr>
                <w:rFonts w:ascii="Times New Roman" w:hAnsi="Times New Roman"/>
                <w:sz w:val="20"/>
                <w:szCs w:val="20"/>
              </w:rPr>
              <w:t xml:space="preserve">                    1,180  </w:t>
            </w:r>
            <w:r w:rsidRPr="00A27070">
              <w:rPr>
                <w:rFonts w:ascii="Times New Roman" w:hAnsi="Times New Roman"/>
                <w:sz w:val="20"/>
                <w:szCs w:val="20"/>
              </w:rPr>
              <w:t>personas</w:t>
            </w:r>
          </w:p>
        </w:tc>
        <w:tc>
          <w:tcPr>
            <w:tcW w:w="1744" w:type="dxa"/>
            <w:shd w:val="clear" w:color="auto" w:fill="auto"/>
          </w:tcPr>
          <w:p w:rsidR="004933E4" w:rsidRPr="004933E4" w:rsidRDefault="004933E4" w:rsidP="004933E4">
            <w:pPr>
              <w:pStyle w:val="Listaconvietas"/>
              <w:numPr>
                <w:ilvl w:val="0"/>
                <w:numId w:val="0"/>
              </w:numPr>
              <w:rPr>
                <w:rFonts w:ascii="Times New Roman" w:hAnsi="Times New Roman"/>
                <w:sz w:val="20"/>
                <w:szCs w:val="20"/>
              </w:rPr>
            </w:pPr>
            <w:r w:rsidRPr="004933E4">
              <w:rPr>
                <w:rFonts w:ascii="Times New Roman" w:hAnsi="Times New Roman"/>
                <w:sz w:val="20"/>
                <w:szCs w:val="20"/>
              </w:rPr>
              <w:t>El porcentaje de las personas beneficiadas que cubrieron el perfil fue del 100%</w:t>
            </w:r>
          </w:p>
        </w:tc>
        <w:tc>
          <w:tcPr>
            <w:tcW w:w="1942" w:type="dxa"/>
            <w:shd w:val="clear" w:color="auto" w:fill="auto"/>
          </w:tcPr>
          <w:p w:rsidR="004933E4" w:rsidRPr="00A27070" w:rsidRDefault="004933E4" w:rsidP="004933E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Se dio el incremento de población beneficiada</w:t>
            </w:r>
          </w:p>
        </w:tc>
      </w:tr>
    </w:tbl>
    <w:p w:rsidR="00F816EC" w:rsidRPr="004933E4" w:rsidRDefault="00BC6435" w:rsidP="005B3C84">
      <w:pPr>
        <w:pStyle w:val="Listaconvietas"/>
        <w:numPr>
          <w:ilvl w:val="0"/>
          <w:numId w:val="0"/>
        </w:numPr>
        <w:rPr>
          <w:rFonts w:ascii="Times New Roman" w:hAnsi="Times New Roman"/>
          <w:sz w:val="20"/>
          <w:szCs w:val="20"/>
        </w:rPr>
      </w:pPr>
      <w:r w:rsidRPr="004933E4">
        <w:rPr>
          <w:rFonts w:ascii="Times New Roman" w:hAnsi="Times New Roman"/>
          <w:sz w:val="20"/>
          <w:szCs w:val="20"/>
        </w:rPr>
        <w:t xml:space="preserve">Con base en lo planteado en las Reglas de Operación 2016 del programa social respecto de la población objetivo, el objetivo general y los requisitos de ingreso al programa, construir el perfil de la persona beneficiaria del programa social </w:t>
      </w:r>
    </w:p>
    <w:p w:rsidR="00D8310E" w:rsidRPr="00A27070" w:rsidRDefault="00D8310E" w:rsidP="005B3C84">
      <w:pPr>
        <w:pStyle w:val="Listaconvietas"/>
        <w:numPr>
          <w:ilvl w:val="0"/>
          <w:numId w:val="0"/>
        </w:numPr>
        <w:rPr>
          <w:rFonts w:ascii="Times New Roman" w:hAnsi="Times New Roman"/>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3119"/>
        <w:gridCol w:w="2693"/>
      </w:tblGrid>
      <w:tr w:rsidR="00BC6435" w:rsidRPr="00A27070" w:rsidTr="003672E2">
        <w:tc>
          <w:tcPr>
            <w:tcW w:w="4111" w:type="dxa"/>
            <w:shd w:val="clear" w:color="auto" w:fill="auto"/>
          </w:tcPr>
          <w:p w:rsidR="00BC6435" w:rsidRPr="00A27070" w:rsidRDefault="00BC6435"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Perfil requerido por el programa social</w:t>
            </w:r>
          </w:p>
        </w:tc>
        <w:tc>
          <w:tcPr>
            <w:tcW w:w="3119" w:type="dxa"/>
            <w:shd w:val="clear" w:color="auto" w:fill="auto"/>
          </w:tcPr>
          <w:p w:rsidR="00BC6435" w:rsidRPr="00A27070" w:rsidRDefault="00BC6435"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Porcentaje de personas beneficiarias que cubrieron el perfil en 2016</w:t>
            </w:r>
          </w:p>
        </w:tc>
        <w:tc>
          <w:tcPr>
            <w:tcW w:w="2693" w:type="dxa"/>
            <w:shd w:val="clear" w:color="auto" w:fill="auto"/>
          </w:tcPr>
          <w:p w:rsidR="00BC6435" w:rsidRPr="00A27070" w:rsidRDefault="00BC6435"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Justificación</w:t>
            </w:r>
          </w:p>
        </w:tc>
      </w:tr>
      <w:tr w:rsidR="00BC6435" w:rsidRPr="00A27070" w:rsidTr="003672E2">
        <w:tc>
          <w:tcPr>
            <w:tcW w:w="4111" w:type="dxa"/>
            <w:shd w:val="clear" w:color="auto" w:fill="auto"/>
          </w:tcPr>
          <w:p w:rsidR="00F816EC" w:rsidRPr="00A27070" w:rsidRDefault="009C3538" w:rsidP="00DB7884">
            <w:pPr>
              <w:pStyle w:val="Listaconvietas"/>
              <w:numPr>
                <w:ilvl w:val="0"/>
                <w:numId w:val="0"/>
              </w:numPr>
              <w:ind w:left="720"/>
              <w:rPr>
                <w:rFonts w:ascii="Times New Roman" w:hAnsi="Times New Roman"/>
                <w:sz w:val="20"/>
                <w:szCs w:val="20"/>
              </w:rPr>
            </w:pPr>
            <w:r>
              <w:rPr>
                <w:rFonts w:ascii="Times New Roman" w:hAnsi="Times New Roman"/>
                <w:sz w:val="20"/>
                <w:szCs w:val="20"/>
              </w:rPr>
              <w:t xml:space="preserve">- </w:t>
            </w:r>
            <w:r w:rsidR="000D2414" w:rsidRPr="00A27070">
              <w:rPr>
                <w:rFonts w:ascii="Times New Roman" w:hAnsi="Times New Roman"/>
                <w:sz w:val="20"/>
                <w:szCs w:val="20"/>
              </w:rPr>
              <w:t>Solicitud de</w:t>
            </w:r>
            <w:r w:rsidR="00DB7884">
              <w:rPr>
                <w:rFonts w:ascii="Times New Roman" w:hAnsi="Times New Roman"/>
                <w:sz w:val="20"/>
                <w:szCs w:val="20"/>
              </w:rPr>
              <w:t xml:space="preserve"> mujeres y hombres con discapoacidad que vivan dentro de la delegación Azcapotzalco de bajos recursos.</w:t>
            </w:r>
          </w:p>
        </w:tc>
        <w:tc>
          <w:tcPr>
            <w:tcW w:w="3119" w:type="dxa"/>
            <w:shd w:val="clear" w:color="auto" w:fill="auto"/>
          </w:tcPr>
          <w:p w:rsidR="00BC6435" w:rsidRPr="009C3538" w:rsidRDefault="00670732" w:rsidP="005B3C84">
            <w:pPr>
              <w:pStyle w:val="Listaconvietas"/>
              <w:numPr>
                <w:ilvl w:val="0"/>
                <w:numId w:val="0"/>
              </w:numPr>
              <w:jc w:val="center"/>
              <w:rPr>
                <w:rFonts w:ascii="Times New Roman" w:hAnsi="Times New Roman"/>
                <w:b/>
                <w:sz w:val="20"/>
                <w:szCs w:val="20"/>
              </w:rPr>
            </w:pPr>
            <w:r w:rsidRPr="009C3538">
              <w:rPr>
                <w:rFonts w:ascii="Times New Roman" w:hAnsi="Times New Roman"/>
                <w:b/>
                <w:sz w:val="20"/>
                <w:szCs w:val="20"/>
              </w:rPr>
              <w:t>100%</w:t>
            </w:r>
          </w:p>
        </w:tc>
        <w:tc>
          <w:tcPr>
            <w:tcW w:w="2693" w:type="dxa"/>
            <w:shd w:val="clear" w:color="auto" w:fill="auto"/>
          </w:tcPr>
          <w:p w:rsidR="00BC6435" w:rsidRPr="00A27070" w:rsidRDefault="00DB7884" w:rsidP="00DB7884">
            <w:pPr>
              <w:pStyle w:val="Listaconvietas"/>
              <w:numPr>
                <w:ilvl w:val="0"/>
                <w:numId w:val="0"/>
              </w:numPr>
              <w:rPr>
                <w:rFonts w:ascii="Times New Roman" w:hAnsi="Times New Roman"/>
                <w:sz w:val="20"/>
                <w:szCs w:val="20"/>
              </w:rPr>
            </w:pPr>
            <w:r>
              <w:rPr>
                <w:rFonts w:ascii="Times New Roman" w:hAnsi="Times New Roman"/>
                <w:sz w:val="20"/>
                <w:szCs w:val="20"/>
              </w:rPr>
              <w:t xml:space="preserve">Las Personas beneficiadas </w:t>
            </w:r>
            <w:r w:rsidR="000D2414" w:rsidRPr="00A27070">
              <w:rPr>
                <w:rFonts w:ascii="Times New Roman" w:hAnsi="Times New Roman"/>
                <w:sz w:val="20"/>
                <w:szCs w:val="20"/>
              </w:rPr>
              <w:t>cu</w:t>
            </w:r>
            <w:r>
              <w:rPr>
                <w:rFonts w:ascii="Times New Roman" w:hAnsi="Times New Roman"/>
                <w:sz w:val="20"/>
                <w:szCs w:val="20"/>
              </w:rPr>
              <w:t>brieron con los requisitos para el ingreso al  programa</w:t>
            </w:r>
            <w:r w:rsidR="000D2414" w:rsidRPr="00A27070">
              <w:rPr>
                <w:rFonts w:ascii="Times New Roman" w:hAnsi="Times New Roman"/>
                <w:sz w:val="20"/>
                <w:szCs w:val="20"/>
              </w:rPr>
              <w:t>.</w:t>
            </w:r>
          </w:p>
        </w:tc>
      </w:tr>
      <w:tr w:rsidR="009C3538" w:rsidRPr="00A27070" w:rsidTr="003672E2">
        <w:tc>
          <w:tcPr>
            <w:tcW w:w="4111" w:type="dxa"/>
            <w:shd w:val="clear" w:color="auto" w:fill="auto"/>
          </w:tcPr>
          <w:p w:rsidR="009C3538" w:rsidRDefault="009C3538" w:rsidP="009C3538">
            <w:pPr>
              <w:pStyle w:val="Listaconvietas"/>
              <w:numPr>
                <w:ilvl w:val="0"/>
                <w:numId w:val="0"/>
              </w:numPr>
              <w:ind w:left="720"/>
              <w:rPr>
                <w:rFonts w:ascii="Times New Roman" w:hAnsi="Times New Roman"/>
                <w:sz w:val="20"/>
                <w:szCs w:val="20"/>
              </w:rPr>
            </w:pPr>
            <w:r>
              <w:rPr>
                <w:rFonts w:ascii="Times New Roman" w:hAnsi="Times New Roman"/>
                <w:sz w:val="20"/>
                <w:szCs w:val="20"/>
              </w:rPr>
              <w:t xml:space="preserve">- </w:t>
            </w:r>
            <w:r w:rsidRPr="00A27070">
              <w:rPr>
                <w:rFonts w:ascii="Times New Roman" w:hAnsi="Times New Roman"/>
                <w:sz w:val="20"/>
                <w:szCs w:val="20"/>
              </w:rPr>
              <w:t>Personas que cubran los requisitos de ingreso del programa</w:t>
            </w:r>
          </w:p>
        </w:tc>
        <w:tc>
          <w:tcPr>
            <w:tcW w:w="3119" w:type="dxa"/>
            <w:shd w:val="clear" w:color="auto" w:fill="auto"/>
          </w:tcPr>
          <w:p w:rsidR="009C3538" w:rsidRPr="009C3538" w:rsidRDefault="009C3538" w:rsidP="005B3C84">
            <w:pPr>
              <w:pStyle w:val="Listaconvietas"/>
              <w:numPr>
                <w:ilvl w:val="0"/>
                <w:numId w:val="0"/>
              </w:numPr>
              <w:jc w:val="center"/>
              <w:rPr>
                <w:rFonts w:ascii="Times New Roman" w:hAnsi="Times New Roman"/>
                <w:b/>
                <w:sz w:val="20"/>
                <w:szCs w:val="20"/>
              </w:rPr>
            </w:pPr>
            <w:r w:rsidRPr="009C3538">
              <w:rPr>
                <w:rFonts w:ascii="Times New Roman" w:hAnsi="Times New Roman"/>
                <w:b/>
                <w:sz w:val="20"/>
                <w:szCs w:val="20"/>
              </w:rPr>
              <w:t>100%</w:t>
            </w:r>
          </w:p>
        </w:tc>
        <w:tc>
          <w:tcPr>
            <w:tcW w:w="2693" w:type="dxa"/>
            <w:shd w:val="clear" w:color="auto" w:fill="auto"/>
          </w:tcPr>
          <w:p w:rsidR="009C3538" w:rsidRPr="00A27070" w:rsidRDefault="009C3538" w:rsidP="00DB78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Las </w:t>
            </w:r>
            <w:r w:rsidR="00DB7884">
              <w:rPr>
                <w:rFonts w:ascii="Times New Roman" w:hAnsi="Times New Roman"/>
                <w:sz w:val="20"/>
                <w:szCs w:val="20"/>
              </w:rPr>
              <w:t xml:space="preserve">personas beneficiadas </w:t>
            </w:r>
            <w:r w:rsidRPr="00A27070">
              <w:rPr>
                <w:rFonts w:ascii="Times New Roman" w:hAnsi="Times New Roman"/>
                <w:sz w:val="20"/>
                <w:szCs w:val="20"/>
              </w:rPr>
              <w:t>cumplieron con  toda la documentación  solicitada.</w:t>
            </w:r>
          </w:p>
        </w:tc>
      </w:tr>
    </w:tbl>
    <w:p w:rsidR="00934018" w:rsidRPr="00A27070" w:rsidRDefault="00BC7AB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lastRenderedPageBreak/>
        <w:t>Los</w:t>
      </w:r>
      <w:r w:rsidR="006F5902" w:rsidRPr="00A27070">
        <w:rPr>
          <w:rFonts w:ascii="Times New Roman" w:hAnsi="Times New Roman"/>
          <w:sz w:val="20"/>
          <w:szCs w:val="20"/>
        </w:rPr>
        <w:t xml:space="preserve"> mecanismos para garantizar la difusión del programa de </w:t>
      </w:r>
      <w:r w:rsidR="00DB7884">
        <w:rPr>
          <w:rFonts w:ascii="Times New Roman" w:hAnsi="Times New Roman"/>
          <w:sz w:val="20"/>
          <w:szCs w:val="20"/>
        </w:rPr>
        <w:t xml:space="preserve">Apoyo Economico a Mujeres y Hombres con Discapacidad </w:t>
      </w:r>
      <w:r w:rsidR="00B145DF" w:rsidRPr="00A27070">
        <w:rPr>
          <w:rFonts w:ascii="Times New Roman" w:hAnsi="Times New Roman"/>
          <w:sz w:val="20"/>
          <w:szCs w:val="20"/>
        </w:rPr>
        <w:t xml:space="preserve">se </w:t>
      </w:r>
      <w:r w:rsidR="00832026" w:rsidRPr="00A27070">
        <w:rPr>
          <w:rFonts w:ascii="Times New Roman" w:hAnsi="Times New Roman"/>
          <w:sz w:val="20"/>
          <w:szCs w:val="20"/>
        </w:rPr>
        <w:t>llevó</w:t>
      </w:r>
      <w:r w:rsidRPr="00A27070">
        <w:rPr>
          <w:rFonts w:ascii="Times New Roman" w:hAnsi="Times New Roman"/>
          <w:sz w:val="20"/>
          <w:szCs w:val="20"/>
        </w:rPr>
        <w:t xml:space="preserve"> a cabo a través</w:t>
      </w:r>
      <w:r w:rsidR="00B145DF" w:rsidRPr="00A27070">
        <w:rPr>
          <w:rFonts w:ascii="Times New Roman" w:hAnsi="Times New Roman"/>
          <w:sz w:val="20"/>
          <w:szCs w:val="20"/>
        </w:rPr>
        <w:t xml:space="preserve"> de la </w:t>
      </w:r>
      <w:r w:rsidR="00DB7884">
        <w:rPr>
          <w:rFonts w:ascii="Times New Roman" w:hAnsi="Times New Roman"/>
          <w:sz w:val="20"/>
          <w:szCs w:val="20"/>
        </w:rPr>
        <w:t>volantes y carteles</w:t>
      </w:r>
      <w:r w:rsidR="00B145DF" w:rsidRPr="00A27070">
        <w:rPr>
          <w:rFonts w:ascii="Times New Roman" w:hAnsi="Times New Roman"/>
          <w:sz w:val="20"/>
          <w:szCs w:val="20"/>
        </w:rPr>
        <w:t xml:space="preserve">, también </w:t>
      </w:r>
      <w:r w:rsidRPr="00A27070">
        <w:rPr>
          <w:rFonts w:ascii="Times New Roman" w:hAnsi="Times New Roman"/>
          <w:sz w:val="20"/>
          <w:szCs w:val="20"/>
        </w:rPr>
        <w:t xml:space="preserve"> mediante la publicac</w:t>
      </w:r>
      <w:r w:rsidR="00DB7884">
        <w:rPr>
          <w:rFonts w:ascii="Times New Roman" w:hAnsi="Times New Roman"/>
          <w:sz w:val="20"/>
          <w:szCs w:val="20"/>
        </w:rPr>
        <w:t>ión de la Gaceta Oficial No. 125,del día 28 de junio</w:t>
      </w:r>
      <w:r w:rsidRPr="00A27070">
        <w:rPr>
          <w:rFonts w:ascii="Times New Roman" w:hAnsi="Times New Roman"/>
          <w:sz w:val="20"/>
          <w:szCs w:val="20"/>
        </w:rPr>
        <w:t xml:space="preserve"> del 2016, así como en </w:t>
      </w:r>
      <w:r w:rsidR="00B145DF" w:rsidRPr="00A27070">
        <w:rPr>
          <w:rFonts w:ascii="Times New Roman" w:hAnsi="Times New Roman"/>
          <w:sz w:val="20"/>
          <w:szCs w:val="20"/>
        </w:rPr>
        <w:t xml:space="preserve">la </w:t>
      </w:r>
      <w:r w:rsidR="00E4449F" w:rsidRPr="00A27070">
        <w:rPr>
          <w:rFonts w:ascii="Times New Roman" w:hAnsi="Times New Roman"/>
          <w:sz w:val="20"/>
          <w:szCs w:val="20"/>
        </w:rPr>
        <w:t>página web</w:t>
      </w:r>
      <w:hyperlink r:id="rId8" w:history="1">
        <w:r w:rsidR="009C3538" w:rsidRPr="007C0F9D">
          <w:rPr>
            <w:rStyle w:val="Hipervnculo"/>
            <w:rFonts w:ascii="Times New Roman" w:hAnsi="Times New Roman"/>
            <w:sz w:val="20"/>
            <w:szCs w:val="20"/>
          </w:rPr>
          <w:t>www.azcapotzalco.cdmx.gob.mx</w:t>
        </w:r>
      </w:hyperlink>
      <w:r w:rsidR="00934018" w:rsidRPr="00A27070">
        <w:rPr>
          <w:rFonts w:ascii="Times New Roman" w:hAnsi="Times New Roman"/>
          <w:sz w:val="20"/>
          <w:szCs w:val="20"/>
        </w:rPr>
        <w:t>.</w:t>
      </w:r>
    </w:p>
    <w:p w:rsidR="00934018" w:rsidRPr="00A27070" w:rsidRDefault="00934018" w:rsidP="005B3C84">
      <w:pPr>
        <w:pStyle w:val="Listaconvietas"/>
        <w:numPr>
          <w:ilvl w:val="0"/>
          <w:numId w:val="0"/>
        </w:numPr>
        <w:rPr>
          <w:rFonts w:ascii="Times New Roman" w:hAnsi="Times New Roman"/>
          <w:sz w:val="20"/>
          <w:szCs w:val="20"/>
        </w:rPr>
      </w:pPr>
    </w:p>
    <w:p w:rsidR="00BC7AB3" w:rsidRPr="00A27070" w:rsidRDefault="0083202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programa </w:t>
      </w:r>
      <w:r w:rsidR="00DB7884">
        <w:rPr>
          <w:rFonts w:ascii="Times New Roman" w:hAnsi="Times New Roman"/>
          <w:sz w:val="20"/>
          <w:szCs w:val="20"/>
        </w:rPr>
        <w:t xml:space="preserve">Apoyo Economico a Mujeres y Hombres con Discapacidad </w:t>
      </w:r>
      <w:r w:rsidRPr="00A27070">
        <w:rPr>
          <w:rFonts w:ascii="Times New Roman" w:hAnsi="Times New Roman"/>
          <w:sz w:val="20"/>
          <w:szCs w:val="20"/>
        </w:rPr>
        <w:t>está en condiciones de ofrecerla igualdad de oportunidades y las mismas posibilidades a todas las personas que cubran el perfil y los requisitos de ingreso</w:t>
      </w:r>
      <w:r w:rsidR="006F5902" w:rsidRPr="00A27070">
        <w:rPr>
          <w:rFonts w:ascii="Times New Roman" w:hAnsi="Times New Roman"/>
          <w:sz w:val="20"/>
          <w:szCs w:val="20"/>
        </w:rPr>
        <w:t xml:space="preserve"> al programa</w:t>
      </w:r>
      <w:r w:rsidRPr="00A27070">
        <w:rPr>
          <w:rFonts w:ascii="Times New Roman" w:hAnsi="Times New Roman"/>
          <w:sz w:val="20"/>
          <w:szCs w:val="20"/>
        </w:rPr>
        <w:t xml:space="preserve">, independientemente de su condición física, </w:t>
      </w:r>
      <w:r w:rsidR="00934018" w:rsidRPr="00A27070">
        <w:rPr>
          <w:rFonts w:ascii="Times New Roman" w:hAnsi="Times New Roman"/>
          <w:sz w:val="20"/>
          <w:szCs w:val="20"/>
        </w:rPr>
        <w:t xml:space="preserve">su sexo, </w:t>
      </w:r>
      <w:r w:rsidR="006F5902" w:rsidRPr="00A27070">
        <w:rPr>
          <w:rFonts w:ascii="Times New Roman" w:hAnsi="Times New Roman"/>
          <w:sz w:val="20"/>
          <w:szCs w:val="20"/>
        </w:rPr>
        <w:t>su origen étnico, su aspecto físico, su género, su ideología</w:t>
      </w:r>
      <w:r w:rsidRPr="00A27070">
        <w:rPr>
          <w:rFonts w:ascii="Times New Roman" w:hAnsi="Times New Roman"/>
          <w:sz w:val="20"/>
          <w:szCs w:val="20"/>
        </w:rPr>
        <w:t>,</w:t>
      </w:r>
      <w:r w:rsidR="006F5902" w:rsidRPr="00A27070">
        <w:rPr>
          <w:rFonts w:ascii="Times New Roman" w:hAnsi="Times New Roman"/>
          <w:sz w:val="20"/>
          <w:szCs w:val="20"/>
        </w:rPr>
        <w:t xml:space="preserve"> su preferencia sexual, su</w:t>
      </w:r>
      <w:r w:rsidRPr="00A27070">
        <w:rPr>
          <w:rFonts w:ascii="Times New Roman" w:hAnsi="Times New Roman"/>
          <w:sz w:val="20"/>
          <w:szCs w:val="20"/>
        </w:rPr>
        <w:t xml:space="preserve"> religión</w:t>
      </w:r>
      <w:r w:rsidR="006F5902" w:rsidRPr="00A27070">
        <w:rPr>
          <w:rFonts w:ascii="Times New Roman" w:hAnsi="Times New Roman"/>
          <w:sz w:val="20"/>
          <w:szCs w:val="20"/>
        </w:rPr>
        <w:t>, etc.</w:t>
      </w:r>
    </w:p>
    <w:p w:rsidR="00BC7AB3" w:rsidRPr="00A27070" w:rsidRDefault="00BC7AB3" w:rsidP="005B3C84">
      <w:pPr>
        <w:pStyle w:val="Listaconvietas"/>
        <w:numPr>
          <w:ilvl w:val="0"/>
          <w:numId w:val="0"/>
        </w:numPr>
        <w:rPr>
          <w:rFonts w:ascii="Times New Roman" w:hAnsi="Times New Roman"/>
          <w:sz w:val="20"/>
          <w:szCs w:val="20"/>
        </w:rPr>
      </w:pPr>
    </w:p>
    <w:p w:rsidR="005F24BA" w:rsidRPr="00A27070" w:rsidRDefault="005F24BA"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III.4. Descripción y Análisis de los Procesos del Programa Social  </w:t>
      </w:r>
    </w:p>
    <w:p w:rsidR="005F24BA" w:rsidRPr="00A27070" w:rsidRDefault="005F24BA" w:rsidP="005B3C84">
      <w:pPr>
        <w:pStyle w:val="Listaconvietas"/>
        <w:numPr>
          <w:ilvl w:val="0"/>
          <w:numId w:val="0"/>
        </w:numPr>
        <w:ind w:left="360"/>
        <w:rPr>
          <w:rFonts w:ascii="Times New Roman" w:hAnsi="Times New Roman"/>
          <w:sz w:val="20"/>
          <w:szCs w:val="20"/>
        </w:rPr>
      </w:pPr>
    </w:p>
    <w:p w:rsidR="009E5A5A" w:rsidRPr="009C3538" w:rsidRDefault="009E5A5A" w:rsidP="005B3C84">
      <w:pPr>
        <w:pStyle w:val="Listaconvietas"/>
        <w:numPr>
          <w:ilvl w:val="0"/>
          <w:numId w:val="0"/>
        </w:numPr>
        <w:rPr>
          <w:rFonts w:ascii="Times New Roman" w:hAnsi="Times New Roman"/>
          <w:sz w:val="20"/>
          <w:szCs w:val="20"/>
        </w:rPr>
      </w:pPr>
    </w:p>
    <w:p w:rsidR="00E6783C" w:rsidRPr="009C3538" w:rsidRDefault="00B55B91" w:rsidP="005B3C84">
      <w:pPr>
        <w:pStyle w:val="Listaconvietas"/>
        <w:numPr>
          <w:ilvl w:val="0"/>
          <w:numId w:val="0"/>
        </w:numPr>
        <w:rPr>
          <w:rFonts w:ascii="Times New Roman" w:hAnsi="Times New Roman"/>
          <w:sz w:val="20"/>
          <w:szCs w:val="20"/>
        </w:rPr>
      </w:pPr>
      <w:r>
        <w:rPr>
          <w:rFonts w:ascii="Times New Roman" w:hAnsi="Times New Roman"/>
          <w:noProof/>
          <w:color w:val="FF0000"/>
          <w:sz w:val="20"/>
          <w:szCs w:val="20"/>
          <w:lang w:eastAsia="es-MX"/>
        </w:rPr>
        <w:drawing>
          <wp:inline distT="0" distB="0" distL="0" distR="0">
            <wp:extent cx="5369560" cy="2750820"/>
            <wp:effectExtent l="19050" t="0" r="2540" b="0"/>
            <wp:docPr id="1" name="Imagen 1" descr="3232738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327381938"/>
                    <pic:cNvPicPr>
                      <a:picLocks noChangeAspect="1" noChangeArrowheads="1"/>
                    </pic:cNvPicPr>
                  </pic:nvPicPr>
                  <pic:blipFill>
                    <a:blip r:embed="rId9"/>
                    <a:srcRect/>
                    <a:stretch>
                      <a:fillRect/>
                    </a:stretch>
                  </pic:blipFill>
                  <pic:spPr bwMode="auto">
                    <a:xfrm>
                      <a:off x="0" y="0"/>
                      <a:ext cx="5369560" cy="2750820"/>
                    </a:xfrm>
                    <a:prstGeom prst="rect">
                      <a:avLst/>
                    </a:prstGeom>
                    <a:noFill/>
                    <a:ln w="9525">
                      <a:noFill/>
                      <a:miter lim="800000"/>
                      <a:headEnd/>
                      <a:tailEnd/>
                    </a:ln>
                  </pic:spPr>
                </pic:pic>
              </a:graphicData>
            </a:graphic>
          </wp:inline>
        </w:drawing>
      </w:r>
    </w:p>
    <w:tbl>
      <w:tblPr>
        <w:tblW w:w="10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494"/>
        <w:gridCol w:w="508"/>
        <w:gridCol w:w="508"/>
        <w:gridCol w:w="508"/>
        <w:gridCol w:w="509"/>
        <w:gridCol w:w="509"/>
        <w:gridCol w:w="509"/>
        <w:gridCol w:w="509"/>
        <w:gridCol w:w="441"/>
        <w:gridCol w:w="509"/>
        <w:gridCol w:w="509"/>
        <w:gridCol w:w="509"/>
        <w:gridCol w:w="509"/>
      </w:tblGrid>
      <w:tr w:rsidR="00236017" w:rsidRPr="00EE59AB" w:rsidTr="003E4D0E">
        <w:trPr>
          <w:trHeight w:val="20"/>
        </w:trPr>
        <w:tc>
          <w:tcPr>
            <w:tcW w:w="1560" w:type="dxa"/>
            <w:shd w:val="clear" w:color="auto" w:fill="auto"/>
            <w:vAlign w:val="center"/>
          </w:tcPr>
          <w:p w:rsidR="00E35095" w:rsidRPr="00EE59AB" w:rsidRDefault="00E35095" w:rsidP="005B3C84">
            <w:pPr>
              <w:pStyle w:val="Listaconvietas"/>
              <w:numPr>
                <w:ilvl w:val="0"/>
                <w:numId w:val="0"/>
              </w:numPr>
              <w:jc w:val="center"/>
              <w:rPr>
                <w:rFonts w:ascii="Times New Roman" w:hAnsi="Times New Roman"/>
                <w:b/>
                <w:sz w:val="20"/>
                <w:szCs w:val="20"/>
              </w:rPr>
            </w:pPr>
            <w:r w:rsidRPr="00EE59AB">
              <w:rPr>
                <w:rFonts w:ascii="Times New Roman" w:hAnsi="Times New Roman"/>
                <w:b/>
                <w:sz w:val="20"/>
                <w:szCs w:val="20"/>
              </w:rPr>
              <w:t>Nombre del proceso</w:t>
            </w:r>
          </w:p>
        </w:tc>
        <w:tc>
          <w:tcPr>
            <w:tcW w:w="2494" w:type="dxa"/>
            <w:shd w:val="clear" w:color="auto" w:fill="auto"/>
            <w:vAlign w:val="center"/>
          </w:tcPr>
          <w:p w:rsidR="00E35095" w:rsidRPr="00EE59AB" w:rsidRDefault="00E35095" w:rsidP="005B3C84">
            <w:pPr>
              <w:pStyle w:val="Listaconvietas"/>
              <w:numPr>
                <w:ilvl w:val="0"/>
                <w:numId w:val="0"/>
              </w:numPr>
              <w:jc w:val="center"/>
              <w:rPr>
                <w:rFonts w:ascii="Times New Roman" w:hAnsi="Times New Roman"/>
                <w:b/>
                <w:sz w:val="20"/>
                <w:szCs w:val="20"/>
              </w:rPr>
            </w:pPr>
            <w:r w:rsidRPr="00EE59AB">
              <w:rPr>
                <w:rFonts w:ascii="Times New Roman" w:hAnsi="Times New Roman"/>
                <w:b/>
                <w:sz w:val="20"/>
                <w:szCs w:val="20"/>
              </w:rPr>
              <w:t>Actividades</w:t>
            </w:r>
          </w:p>
        </w:tc>
        <w:tc>
          <w:tcPr>
            <w:tcW w:w="508" w:type="dxa"/>
            <w:shd w:val="clear" w:color="auto" w:fill="auto"/>
          </w:tcPr>
          <w:p w:rsidR="00E35095" w:rsidRPr="00EE59AB" w:rsidRDefault="00E35095" w:rsidP="005B3C84">
            <w:pPr>
              <w:pStyle w:val="Listaconvietas"/>
              <w:numPr>
                <w:ilvl w:val="0"/>
                <w:numId w:val="0"/>
              </w:numPr>
              <w:rPr>
                <w:rFonts w:ascii="Times New Roman" w:hAnsi="Times New Roman"/>
                <w:b/>
                <w:sz w:val="20"/>
                <w:szCs w:val="20"/>
              </w:rPr>
            </w:pPr>
            <w:r w:rsidRPr="00EE59AB">
              <w:rPr>
                <w:rFonts w:ascii="Times New Roman" w:hAnsi="Times New Roman"/>
                <w:b/>
                <w:sz w:val="20"/>
                <w:szCs w:val="20"/>
              </w:rPr>
              <w:t>E</w:t>
            </w:r>
          </w:p>
        </w:tc>
        <w:tc>
          <w:tcPr>
            <w:tcW w:w="508" w:type="dxa"/>
            <w:shd w:val="clear" w:color="auto" w:fill="auto"/>
          </w:tcPr>
          <w:p w:rsidR="00E35095" w:rsidRPr="00EE59AB" w:rsidRDefault="00E35095" w:rsidP="005B3C84">
            <w:pPr>
              <w:pStyle w:val="Listaconvietas"/>
              <w:numPr>
                <w:ilvl w:val="0"/>
                <w:numId w:val="0"/>
              </w:numPr>
              <w:rPr>
                <w:rFonts w:ascii="Times New Roman" w:hAnsi="Times New Roman"/>
                <w:b/>
                <w:sz w:val="20"/>
                <w:szCs w:val="20"/>
              </w:rPr>
            </w:pPr>
            <w:r w:rsidRPr="00EE59AB">
              <w:rPr>
                <w:rFonts w:ascii="Times New Roman" w:hAnsi="Times New Roman"/>
                <w:b/>
                <w:sz w:val="20"/>
                <w:szCs w:val="20"/>
              </w:rPr>
              <w:t>F</w:t>
            </w:r>
          </w:p>
        </w:tc>
        <w:tc>
          <w:tcPr>
            <w:tcW w:w="508" w:type="dxa"/>
            <w:shd w:val="clear" w:color="auto" w:fill="auto"/>
          </w:tcPr>
          <w:p w:rsidR="00E35095" w:rsidRPr="00EE59AB" w:rsidRDefault="00E35095" w:rsidP="005B3C84">
            <w:pPr>
              <w:pStyle w:val="Listaconvietas"/>
              <w:numPr>
                <w:ilvl w:val="0"/>
                <w:numId w:val="0"/>
              </w:numPr>
              <w:rPr>
                <w:rFonts w:ascii="Times New Roman" w:hAnsi="Times New Roman"/>
                <w:b/>
                <w:sz w:val="20"/>
                <w:szCs w:val="20"/>
              </w:rPr>
            </w:pPr>
            <w:r w:rsidRPr="00EE59AB">
              <w:rPr>
                <w:rFonts w:ascii="Times New Roman" w:hAnsi="Times New Roman"/>
                <w:b/>
                <w:sz w:val="20"/>
                <w:szCs w:val="20"/>
              </w:rPr>
              <w:t>M</w:t>
            </w:r>
          </w:p>
        </w:tc>
        <w:tc>
          <w:tcPr>
            <w:tcW w:w="509" w:type="dxa"/>
            <w:shd w:val="clear" w:color="auto" w:fill="auto"/>
          </w:tcPr>
          <w:p w:rsidR="00E35095" w:rsidRPr="00EE59AB" w:rsidRDefault="00E35095" w:rsidP="005B3C84">
            <w:pPr>
              <w:pStyle w:val="Listaconvietas"/>
              <w:numPr>
                <w:ilvl w:val="0"/>
                <w:numId w:val="0"/>
              </w:numPr>
              <w:rPr>
                <w:rFonts w:ascii="Times New Roman" w:hAnsi="Times New Roman"/>
                <w:b/>
                <w:sz w:val="20"/>
                <w:szCs w:val="20"/>
              </w:rPr>
            </w:pPr>
            <w:r w:rsidRPr="00EE59AB">
              <w:rPr>
                <w:rFonts w:ascii="Times New Roman" w:hAnsi="Times New Roman"/>
                <w:b/>
                <w:sz w:val="20"/>
                <w:szCs w:val="20"/>
              </w:rPr>
              <w:t>A</w:t>
            </w:r>
          </w:p>
        </w:tc>
        <w:tc>
          <w:tcPr>
            <w:tcW w:w="509" w:type="dxa"/>
            <w:shd w:val="clear" w:color="auto" w:fill="auto"/>
          </w:tcPr>
          <w:p w:rsidR="00E35095" w:rsidRPr="00EE59AB" w:rsidRDefault="00E35095" w:rsidP="005B3C84">
            <w:pPr>
              <w:pStyle w:val="Listaconvietas"/>
              <w:numPr>
                <w:ilvl w:val="0"/>
                <w:numId w:val="0"/>
              </w:numPr>
              <w:rPr>
                <w:rFonts w:ascii="Times New Roman" w:hAnsi="Times New Roman"/>
                <w:b/>
                <w:sz w:val="20"/>
                <w:szCs w:val="20"/>
              </w:rPr>
            </w:pPr>
            <w:r w:rsidRPr="00EE59AB">
              <w:rPr>
                <w:rFonts w:ascii="Times New Roman" w:hAnsi="Times New Roman"/>
                <w:b/>
                <w:sz w:val="20"/>
                <w:szCs w:val="20"/>
              </w:rPr>
              <w:t>M</w:t>
            </w:r>
          </w:p>
        </w:tc>
        <w:tc>
          <w:tcPr>
            <w:tcW w:w="509" w:type="dxa"/>
            <w:shd w:val="clear" w:color="auto" w:fill="auto"/>
          </w:tcPr>
          <w:p w:rsidR="00E35095" w:rsidRPr="00EE59AB" w:rsidRDefault="00E35095" w:rsidP="005B3C84">
            <w:pPr>
              <w:pStyle w:val="Listaconvietas"/>
              <w:numPr>
                <w:ilvl w:val="0"/>
                <w:numId w:val="0"/>
              </w:numPr>
              <w:rPr>
                <w:rFonts w:ascii="Times New Roman" w:hAnsi="Times New Roman"/>
                <w:b/>
                <w:sz w:val="20"/>
                <w:szCs w:val="20"/>
              </w:rPr>
            </w:pPr>
            <w:r w:rsidRPr="00EE59AB">
              <w:rPr>
                <w:rFonts w:ascii="Times New Roman" w:hAnsi="Times New Roman"/>
                <w:b/>
                <w:sz w:val="20"/>
                <w:szCs w:val="20"/>
              </w:rPr>
              <w:t>J</w:t>
            </w:r>
          </w:p>
        </w:tc>
        <w:tc>
          <w:tcPr>
            <w:tcW w:w="509" w:type="dxa"/>
            <w:shd w:val="clear" w:color="auto" w:fill="auto"/>
          </w:tcPr>
          <w:p w:rsidR="00E35095" w:rsidRPr="00EE59AB" w:rsidRDefault="00E35095" w:rsidP="005B3C84">
            <w:pPr>
              <w:pStyle w:val="Listaconvietas"/>
              <w:numPr>
                <w:ilvl w:val="0"/>
                <w:numId w:val="0"/>
              </w:numPr>
              <w:rPr>
                <w:rFonts w:ascii="Times New Roman" w:hAnsi="Times New Roman"/>
                <w:b/>
                <w:sz w:val="20"/>
                <w:szCs w:val="20"/>
              </w:rPr>
            </w:pPr>
            <w:r w:rsidRPr="00EE59AB">
              <w:rPr>
                <w:rFonts w:ascii="Times New Roman" w:hAnsi="Times New Roman"/>
                <w:b/>
                <w:sz w:val="20"/>
                <w:szCs w:val="20"/>
              </w:rPr>
              <w:t>J</w:t>
            </w:r>
          </w:p>
        </w:tc>
        <w:tc>
          <w:tcPr>
            <w:tcW w:w="441" w:type="dxa"/>
            <w:shd w:val="clear" w:color="auto" w:fill="auto"/>
          </w:tcPr>
          <w:p w:rsidR="00E35095" w:rsidRPr="00EE59AB" w:rsidRDefault="00E35095" w:rsidP="005B3C84">
            <w:pPr>
              <w:pStyle w:val="Listaconvietas"/>
              <w:numPr>
                <w:ilvl w:val="0"/>
                <w:numId w:val="0"/>
              </w:numPr>
              <w:rPr>
                <w:rFonts w:ascii="Times New Roman" w:hAnsi="Times New Roman"/>
                <w:b/>
                <w:sz w:val="20"/>
                <w:szCs w:val="20"/>
              </w:rPr>
            </w:pPr>
            <w:r w:rsidRPr="00EE59AB">
              <w:rPr>
                <w:rFonts w:ascii="Times New Roman" w:hAnsi="Times New Roman"/>
                <w:b/>
                <w:sz w:val="20"/>
                <w:szCs w:val="20"/>
              </w:rPr>
              <w:t>A</w:t>
            </w:r>
          </w:p>
        </w:tc>
        <w:tc>
          <w:tcPr>
            <w:tcW w:w="509" w:type="dxa"/>
            <w:shd w:val="clear" w:color="auto" w:fill="auto"/>
          </w:tcPr>
          <w:p w:rsidR="00E35095" w:rsidRPr="00EE59AB" w:rsidRDefault="00E35095" w:rsidP="005B3C84">
            <w:pPr>
              <w:pStyle w:val="Listaconvietas"/>
              <w:numPr>
                <w:ilvl w:val="0"/>
                <w:numId w:val="0"/>
              </w:numPr>
              <w:rPr>
                <w:rFonts w:ascii="Times New Roman" w:hAnsi="Times New Roman"/>
                <w:b/>
                <w:sz w:val="20"/>
                <w:szCs w:val="20"/>
              </w:rPr>
            </w:pPr>
            <w:r w:rsidRPr="00EE59AB">
              <w:rPr>
                <w:rFonts w:ascii="Times New Roman" w:hAnsi="Times New Roman"/>
                <w:b/>
                <w:sz w:val="20"/>
                <w:szCs w:val="20"/>
              </w:rPr>
              <w:t>S</w:t>
            </w:r>
          </w:p>
        </w:tc>
        <w:tc>
          <w:tcPr>
            <w:tcW w:w="509" w:type="dxa"/>
            <w:shd w:val="clear" w:color="auto" w:fill="auto"/>
          </w:tcPr>
          <w:p w:rsidR="00E35095" w:rsidRPr="00EE59AB" w:rsidRDefault="00E35095" w:rsidP="005B3C84">
            <w:pPr>
              <w:pStyle w:val="Listaconvietas"/>
              <w:numPr>
                <w:ilvl w:val="0"/>
                <w:numId w:val="0"/>
              </w:numPr>
              <w:rPr>
                <w:rFonts w:ascii="Times New Roman" w:hAnsi="Times New Roman"/>
                <w:b/>
                <w:sz w:val="20"/>
                <w:szCs w:val="20"/>
              </w:rPr>
            </w:pPr>
            <w:r w:rsidRPr="00EE59AB">
              <w:rPr>
                <w:rFonts w:ascii="Times New Roman" w:hAnsi="Times New Roman"/>
                <w:b/>
                <w:sz w:val="20"/>
                <w:szCs w:val="20"/>
              </w:rPr>
              <w:t>O</w:t>
            </w:r>
          </w:p>
        </w:tc>
        <w:tc>
          <w:tcPr>
            <w:tcW w:w="509" w:type="dxa"/>
            <w:shd w:val="clear" w:color="auto" w:fill="auto"/>
          </w:tcPr>
          <w:p w:rsidR="00E35095" w:rsidRPr="00EE59AB" w:rsidRDefault="00E35095" w:rsidP="005B3C84">
            <w:pPr>
              <w:pStyle w:val="Listaconvietas"/>
              <w:numPr>
                <w:ilvl w:val="0"/>
                <w:numId w:val="0"/>
              </w:numPr>
              <w:rPr>
                <w:rFonts w:ascii="Times New Roman" w:hAnsi="Times New Roman"/>
                <w:b/>
                <w:sz w:val="20"/>
                <w:szCs w:val="20"/>
              </w:rPr>
            </w:pPr>
            <w:r w:rsidRPr="00EE59AB">
              <w:rPr>
                <w:rFonts w:ascii="Times New Roman" w:hAnsi="Times New Roman"/>
                <w:b/>
                <w:sz w:val="20"/>
                <w:szCs w:val="20"/>
              </w:rPr>
              <w:t>N</w:t>
            </w:r>
          </w:p>
        </w:tc>
        <w:tc>
          <w:tcPr>
            <w:tcW w:w="509" w:type="dxa"/>
            <w:shd w:val="clear" w:color="auto" w:fill="auto"/>
          </w:tcPr>
          <w:p w:rsidR="00E35095" w:rsidRPr="00EE59AB" w:rsidRDefault="00E35095" w:rsidP="005B3C84">
            <w:pPr>
              <w:pStyle w:val="Listaconvietas"/>
              <w:numPr>
                <w:ilvl w:val="0"/>
                <w:numId w:val="0"/>
              </w:numPr>
              <w:rPr>
                <w:rFonts w:ascii="Times New Roman" w:hAnsi="Times New Roman"/>
                <w:b/>
                <w:sz w:val="20"/>
                <w:szCs w:val="20"/>
              </w:rPr>
            </w:pPr>
            <w:r w:rsidRPr="00EE59AB">
              <w:rPr>
                <w:rFonts w:ascii="Times New Roman" w:hAnsi="Times New Roman"/>
                <w:b/>
                <w:sz w:val="20"/>
                <w:szCs w:val="20"/>
              </w:rPr>
              <w:t>D</w:t>
            </w:r>
          </w:p>
        </w:tc>
      </w:tr>
      <w:tr w:rsidR="00A60FE0" w:rsidRPr="00EE59AB" w:rsidTr="00A60FE0">
        <w:trPr>
          <w:trHeight w:val="20"/>
        </w:trPr>
        <w:tc>
          <w:tcPr>
            <w:tcW w:w="1560" w:type="dxa"/>
            <w:vMerge w:val="restart"/>
            <w:shd w:val="clear" w:color="auto" w:fill="auto"/>
            <w:vAlign w:val="center"/>
          </w:tcPr>
          <w:p w:rsidR="00236017" w:rsidRPr="00EE59AB" w:rsidRDefault="00236017" w:rsidP="005B3C84">
            <w:pPr>
              <w:pStyle w:val="Listaconvietas"/>
              <w:numPr>
                <w:ilvl w:val="0"/>
                <w:numId w:val="0"/>
              </w:numPr>
              <w:rPr>
                <w:rFonts w:ascii="Times New Roman" w:hAnsi="Times New Roman"/>
                <w:sz w:val="20"/>
                <w:szCs w:val="20"/>
              </w:rPr>
            </w:pPr>
            <w:r w:rsidRPr="00EE59AB">
              <w:rPr>
                <w:rFonts w:ascii="Times New Roman" w:hAnsi="Times New Roman"/>
                <w:sz w:val="20"/>
                <w:szCs w:val="20"/>
              </w:rPr>
              <w:t>Establecer los requisitos y procedimientos de acceso al programa.</w:t>
            </w:r>
          </w:p>
        </w:tc>
        <w:tc>
          <w:tcPr>
            <w:tcW w:w="2494" w:type="dxa"/>
            <w:shd w:val="clear" w:color="auto" w:fill="auto"/>
            <w:vAlign w:val="center"/>
          </w:tcPr>
          <w:p w:rsidR="00236017" w:rsidRPr="00EE59AB" w:rsidRDefault="00236017" w:rsidP="00DB7884">
            <w:pPr>
              <w:pStyle w:val="Listaconvietas"/>
              <w:numPr>
                <w:ilvl w:val="0"/>
                <w:numId w:val="0"/>
              </w:numPr>
              <w:rPr>
                <w:rFonts w:ascii="Times New Roman" w:hAnsi="Times New Roman"/>
                <w:sz w:val="20"/>
                <w:szCs w:val="20"/>
              </w:rPr>
            </w:pPr>
            <w:r w:rsidRPr="00EE59AB">
              <w:rPr>
                <w:rFonts w:ascii="Times New Roman" w:hAnsi="Times New Roman"/>
                <w:sz w:val="20"/>
                <w:szCs w:val="20"/>
              </w:rPr>
              <w:t>-Difundir el programa</w:t>
            </w:r>
            <w:r w:rsidR="00C7562B" w:rsidRPr="00EE59AB">
              <w:rPr>
                <w:rFonts w:ascii="Times New Roman" w:hAnsi="Times New Roman"/>
                <w:sz w:val="20"/>
                <w:szCs w:val="20"/>
              </w:rPr>
              <w:t xml:space="preserve"> a través de volantes y carteles</w:t>
            </w:r>
            <w:r w:rsidRPr="00EE59AB">
              <w:rPr>
                <w:rFonts w:ascii="Times New Roman" w:hAnsi="Times New Roman"/>
                <w:sz w:val="20"/>
                <w:szCs w:val="20"/>
              </w:rPr>
              <w:t>.</w:t>
            </w:r>
          </w:p>
        </w:tc>
        <w:tc>
          <w:tcPr>
            <w:tcW w:w="508" w:type="dxa"/>
            <w:shd w:val="clear" w:color="auto" w:fill="808080"/>
          </w:tcPr>
          <w:p w:rsidR="00236017" w:rsidRPr="00EE59AB" w:rsidRDefault="00236017" w:rsidP="005B3C84">
            <w:pPr>
              <w:pStyle w:val="Listaconvietas"/>
              <w:numPr>
                <w:ilvl w:val="0"/>
                <w:numId w:val="0"/>
              </w:numPr>
              <w:rPr>
                <w:rFonts w:ascii="Times New Roman" w:hAnsi="Times New Roman"/>
                <w:sz w:val="20"/>
                <w:szCs w:val="20"/>
              </w:rPr>
            </w:pPr>
          </w:p>
        </w:tc>
        <w:tc>
          <w:tcPr>
            <w:tcW w:w="508" w:type="dxa"/>
            <w:shd w:val="clear" w:color="auto" w:fill="FFFFFF"/>
          </w:tcPr>
          <w:p w:rsidR="00236017" w:rsidRPr="00EE59AB" w:rsidRDefault="00236017" w:rsidP="005B3C84">
            <w:pPr>
              <w:pStyle w:val="Listaconvietas"/>
              <w:numPr>
                <w:ilvl w:val="0"/>
                <w:numId w:val="0"/>
              </w:numPr>
              <w:rPr>
                <w:rFonts w:ascii="Times New Roman" w:hAnsi="Times New Roman"/>
                <w:sz w:val="20"/>
                <w:szCs w:val="20"/>
              </w:rPr>
            </w:pPr>
          </w:p>
        </w:tc>
        <w:tc>
          <w:tcPr>
            <w:tcW w:w="508"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7F7F7F" w:themeFill="text1" w:themeFillTint="80"/>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441"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r>
      <w:tr w:rsidR="00236017" w:rsidRPr="00EE59AB" w:rsidTr="00D54846">
        <w:trPr>
          <w:trHeight w:val="970"/>
        </w:trPr>
        <w:tc>
          <w:tcPr>
            <w:tcW w:w="1560" w:type="dxa"/>
            <w:vMerge/>
            <w:shd w:val="clear" w:color="auto" w:fill="auto"/>
            <w:vAlign w:val="center"/>
          </w:tcPr>
          <w:p w:rsidR="00236017" w:rsidRPr="00EE59AB" w:rsidRDefault="00236017"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236017" w:rsidRPr="00EE59AB" w:rsidRDefault="00B7094E" w:rsidP="00B7094E">
            <w:pPr>
              <w:pStyle w:val="Listaconvietas"/>
              <w:numPr>
                <w:ilvl w:val="0"/>
                <w:numId w:val="0"/>
              </w:numPr>
              <w:rPr>
                <w:rFonts w:ascii="Times New Roman" w:hAnsi="Times New Roman"/>
                <w:sz w:val="20"/>
                <w:szCs w:val="20"/>
              </w:rPr>
            </w:pPr>
            <w:r>
              <w:rPr>
                <w:rFonts w:ascii="Times New Roman" w:hAnsi="Times New Roman"/>
                <w:sz w:val="20"/>
                <w:szCs w:val="20"/>
              </w:rPr>
              <w:t xml:space="preserve">-Aplicación de estudios socioeconómicos a los solicitantes que cubran con todos los requisitos. </w:t>
            </w:r>
          </w:p>
        </w:tc>
        <w:tc>
          <w:tcPr>
            <w:tcW w:w="508"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8" w:type="dxa"/>
            <w:shd w:val="clear" w:color="auto" w:fill="808080"/>
          </w:tcPr>
          <w:p w:rsidR="00236017" w:rsidRPr="00EE59AB" w:rsidRDefault="00236017" w:rsidP="005B3C84">
            <w:pPr>
              <w:pStyle w:val="Listaconvietas"/>
              <w:numPr>
                <w:ilvl w:val="0"/>
                <w:numId w:val="0"/>
              </w:numPr>
              <w:rPr>
                <w:rFonts w:ascii="Times New Roman" w:hAnsi="Times New Roman"/>
                <w:sz w:val="20"/>
                <w:szCs w:val="20"/>
              </w:rPr>
            </w:pPr>
          </w:p>
        </w:tc>
        <w:tc>
          <w:tcPr>
            <w:tcW w:w="508" w:type="dxa"/>
            <w:shd w:val="clear" w:color="auto" w:fill="FFFFFF"/>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FFFFFF"/>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441"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r>
      <w:tr w:rsidR="00236017" w:rsidRPr="00EE59AB" w:rsidTr="008578C3">
        <w:trPr>
          <w:trHeight w:val="20"/>
        </w:trPr>
        <w:tc>
          <w:tcPr>
            <w:tcW w:w="1560" w:type="dxa"/>
            <w:vMerge/>
            <w:shd w:val="clear" w:color="auto" w:fill="auto"/>
            <w:vAlign w:val="center"/>
          </w:tcPr>
          <w:p w:rsidR="00236017" w:rsidRPr="00EE59AB" w:rsidRDefault="00236017"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236017" w:rsidRPr="00EE59AB" w:rsidRDefault="00236017" w:rsidP="005B3C84">
            <w:pPr>
              <w:pStyle w:val="Listaconvietas"/>
              <w:numPr>
                <w:ilvl w:val="0"/>
                <w:numId w:val="0"/>
              </w:numPr>
              <w:rPr>
                <w:rFonts w:ascii="Times New Roman" w:hAnsi="Times New Roman"/>
                <w:sz w:val="20"/>
                <w:szCs w:val="20"/>
              </w:rPr>
            </w:pPr>
            <w:r w:rsidRPr="00EE59AB">
              <w:rPr>
                <w:rFonts w:ascii="Times New Roman" w:hAnsi="Times New Roman"/>
                <w:sz w:val="20"/>
                <w:szCs w:val="20"/>
              </w:rPr>
              <w:t>-Elaborar el padrón de beneficiarios</w:t>
            </w:r>
            <w:r w:rsidR="004B131E" w:rsidRPr="00EE59AB">
              <w:rPr>
                <w:rFonts w:ascii="Times New Roman" w:hAnsi="Times New Roman"/>
                <w:sz w:val="20"/>
                <w:szCs w:val="20"/>
              </w:rPr>
              <w:t xml:space="preserve"> por parte del personal adscrito a l</w:t>
            </w:r>
            <w:r w:rsidR="003E4D0E" w:rsidRPr="00EE59AB">
              <w:rPr>
                <w:rFonts w:ascii="Times New Roman" w:hAnsi="Times New Roman"/>
                <w:sz w:val="20"/>
                <w:szCs w:val="20"/>
              </w:rPr>
              <w:t>a J.</w:t>
            </w:r>
            <w:r w:rsidR="00B7094E">
              <w:rPr>
                <w:rFonts w:ascii="Times New Roman" w:hAnsi="Times New Roman"/>
                <w:sz w:val="20"/>
                <w:szCs w:val="20"/>
              </w:rPr>
              <w:t>U.D de Centros de Equidad Social.</w:t>
            </w:r>
          </w:p>
        </w:tc>
        <w:tc>
          <w:tcPr>
            <w:tcW w:w="508"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8"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8"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FFFFFF"/>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441"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808080"/>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c>
          <w:tcPr>
            <w:tcW w:w="509" w:type="dxa"/>
            <w:shd w:val="clear" w:color="auto" w:fill="auto"/>
          </w:tcPr>
          <w:p w:rsidR="00236017" w:rsidRPr="00EE59AB" w:rsidRDefault="00236017" w:rsidP="005B3C84">
            <w:pPr>
              <w:pStyle w:val="Listaconvietas"/>
              <w:numPr>
                <w:ilvl w:val="0"/>
                <w:numId w:val="0"/>
              </w:numPr>
              <w:rPr>
                <w:rFonts w:ascii="Times New Roman" w:hAnsi="Times New Roman"/>
                <w:sz w:val="20"/>
                <w:szCs w:val="20"/>
              </w:rPr>
            </w:pPr>
          </w:p>
        </w:tc>
      </w:tr>
      <w:tr w:rsidR="00D21E20" w:rsidRPr="00EE59AB" w:rsidTr="003E4D0E">
        <w:trPr>
          <w:trHeight w:val="20"/>
        </w:trPr>
        <w:tc>
          <w:tcPr>
            <w:tcW w:w="1560" w:type="dxa"/>
            <w:vMerge/>
            <w:shd w:val="clear" w:color="auto" w:fill="auto"/>
            <w:vAlign w:val="center"/>
          </w:tcPr>
          <w:p w:rsidR="00D21E20" w:rsidRPr="00EE59AB" w:rsidRDefault="00D21E20"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D21E20" w:rsidRPr="00EE59AB" w:rsidRDefault="00D21E20" w:rsidP="003E4D0E">
            <w:pPr>
              <w:pStyle w:val="Listaconvietas"/>
              <w:numPr>
                <w:ilvl w:val="0"/>
                <w:numId w:val="0"/>
              </w:numPr>
              <w:rPr>
                <w:rFonts w:ascii="Times New Roman" w:hAnsi="Times New Roman"/>
                <w:sz w:val="20"/>
                <w:szCs w:val="20"/>
              </w:rPr>
            </w:pPr>
            <w:r w:rsidRPr="00EE59AB">
              <w:rPr>
                <w:rFonts w:ascii="Times New Roman" w:hAnsi="Times New Roman"/>
                <w:sz w:val="20"/>
                <w:szCs w:val="20"/>
              </w:rPr>
              <w:t>-Dar seguimiento e implementación del  programa por parte de la J.U.D</w:t>
            </w:r>
            <w:r w:rsidR="00B7094E">
              <w:rPr>
                <w:rFonts w:ascii="Times New Roman" w:hAnsi="Times New Roman"/>
                <w:sz w:val="20"/>
                <w:szCs w:val="20"/>
              </w:rPr>
              <w:t xml:space="preserve"> de Equidad Social.</w:t>
            </w:r>
          </w:p>
        </w:tc>
        <w:tc>
          <w:tcPr>
            <w:tcW w:w="508" w:type="dxa"/>
            <w:shd w:val="clear" w:color="auto" w:fill="auto"/>
          </w:tcPr>
          <w:p w:rsidR="00D21E20" w:rsidRPr="00EE59AB" w:rsidRDefault="00D21E20" w:rsidP="005B3C84">
            <w:pPr>
              <w:pStyle w:val="Listaconvietas"/>
              <w:numPr>
                <w:ilvl w:val="0"/>
                <w:numId w:val="0"/>
              </w:numPr>
              <w:rPr>
                <w:rFonts w:ascii="Times New Roman" w:hAnsi="Times New Roman"/>
                <w:sz w:val="20"/>
                <w:szCs w:val="20"/>
              </w:rPr>
            </w:pPr>
          </w:p>
        </w:tc>
        <w:tc>
          <w:tcPr>
            <w:tcW w:w="508"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8"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441"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r>
      <w:tr w:rsidR="00D21E20" w:rsidRPr="00EE59AB" w:rsidTr="003E4D0E">
        <w:trPr>
          <w:trHeight w:val="20"/>
        </w:trPr>
        <w:tc>
          <w:tcPr>
            <w:tcW w:w="1560" w:type="dxa"/>
            <w:vMerge/>
            <w:shd w:val="clear" w:color="auto" w:fill="auto"/>
            <w:vAlign w:val="center"/>
          </w:tcPr>
          <w:p w:rsidR="00D21E20" w:rsidRPr="00EE59AB" w:rsidRDefault="00D21E20"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D21E20" w:rsidRPr="00EE59AB" w:rsidRDefault="00D21E20" w:rsidP="003E4D0E">
            <w:pPr>
              <w:pStyle w:val="Listaconvietas"/>
              <w:numPr>
                <w:ilvl w:val="0"/>
                <w:numId w:val="0"/>
              </w:numPr>
              <w:rPr>
                <w:rFonts w:ascii="Times New Roman" w:hAnsi="Times New Roman"/>
                <w:sz w:val="20"/>
                <w:szCs w:val="20"/>
              </w:rPr>
            </w:pPr>
            <w:r w:rsidRPr="00EE59AB">
              <w:rPr>
                <w:rFonts w:ascii="Times New Roman" w:hAnsi="Times New Roman"/>
                <w:sz w:val="20"/>
                <w:szCs w:val="20"/>
              </w:rPr>
              <w:t xml:space="preserve">-Resguardar los datos personales de los beneficiarios del programa en la oficina de la J.U.D. </w:t>
            </w:r>
            <w:r w:rsidR="00B7094E">
              <w:rPr>
                <w:rFonts w:ascii="Times New Roman" w:hAnsi="Times New Roman"/>
                <w:sz w:val="20"/>
                <w:szCs w:val="20"/>
              </w:rPr>
              <w:t>de Equidad Social</w:t>
            </w:r>
          </w:p>
        </w:tc>
        <w:tc>
          <w:tcPr>
            <w:tcW w:w="508" w:type="dxa"/>
            <w:shd w:val="clear" w:color="auto" w:fill="auto"/>
          </w:tcPr>
          <w:p w:rsidR="00D21E20" w:rsidRPr="00EE59AB" w:rsidRDefault="00D21E20" w:rsidP="005B3C84">
            <w:pPr>
              <w:pStyle w:val="Listaconvietas"/>
              <w:numPr>
                <w:ilvl w:val="0"/>
                <w:numId w:val="0"/>
              </w:numPr>
              <w:rPr>
                <w:rFonts w:ascii="Times New Roman" w:hAnsi="Times New Roman"/>
                <w:sz w:val="20"/>
                <w:szCs w:val="20"/>
              </w:rPr>
            </w:pPr>
          </w:p>
        </w:tc>
        <w:tc>
          <w:tcPr>
            <w:tcW w:w="508" w:type="dxa"/>
            <w:shd w:val="clear" w:color="auto" w:fill="auto"/>
          </w:tcPr>
          <w:p w:rsidR="00D21E20" w:rsidRPr="00EE59AB" w:rsidRDefault="00D21E20" w:rsidP="005B3C84">
            <w:pPr>
              <w:pStyle w:val="Listaconvietas"/>
              <w:numPr>
                <w:ilvl w:val="0"/>
                <w:numId w:val="0"/>
              </w:numPr>
              <w:rPr>
                <w:rFonts w:ascii="Times New Roman" w:hAnsi="Times New Roman"/>
                <w:sz w:val="20"/>
                <w:szCs w:val="20"/>
              </w:rPr>
            </w:pPr>
          </w:p>
        </w:tc>
        <w:tc>
          <w:tcPr>
            <w:tcW w:w="508" w:type="dxa"/>
            <w:shd w:val="clear" w:color="auto" w:fill="auto"/>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441"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r>
      <w:tr w:rsidR="00D21E20" w:rsidRPr="00EE59AB" w:rsidTr="003E4D0E">
        <w:trPr>
          <w:trHeight w:val="230"/>
        </w:trPr>
        <w:tc>
          <w:tcPr>
            <w:tcW w:w="1560" w:type="dxa"/>
            <w:vMerge/>
            <w:shd w:val="clear" w:color="auto" w:fill="auto"/>
            <w:vAlign w:val="center"/>
          </w:tcPr>
          <w:p w:rsidR="00D21E20" w:rsidRPr="00EE59AB" w:rsidRDefault="00D21E20" w:rsidP="005B3C84">
            <w:pPr>
              <w:pStyle w:val="Listaconvietas"/>
              <w:numPr>
                <w:ilvl w:val="0"/>
                <w:numId w:val="0"/>
              </w:numPr>
              <w:rPr>
                <w:rFonts w:ascii="Times New Roman" w:hAnsi="Times New Roman"/>
                <w:sz w:val="20"/>
                <w:szCs w:val="20"/>
              </w:rPr>
            </w:pPr>
          </w:p>
        </w:tc>
        <w:tc>
          <w:tcPr>
            <w:tcW w:w="2494" w:type="dxa"/>
            <w:shd w:val="clear" w:color="auto" w:fill="auto"/>
            <w:vAlign w:val="center"/>
          </w:tcPr>
          <w:p w:rsidR="00D21E20" w:rsidRPr="00EE59AB" w:rsidRDefault="00D21E20" w:rsidP="003E4D0E">
            <w:pPr>
              <w:pStyle w:val="Listaconvietas"/>
              <w:numPr>
                <w:ilvl w:val="0"/>
                <w:numId w:val="0"/>
              </w:numPr>
              <w:rPr>
                <w:rFonts w:ascii="Times New Roman" w:hAnsi="Times New Roman"/>
                <w:sz w:val="20"/>
                <w:szCs w:val="20"/>
              </w:rPr>
            </w:pPr>
            <w:r w:rsidRPr="00EE59AB">
              <w:rPr>
                <w:rFonts w:ascii="Times New Roman" w:hAnsi="Times New Roman"/>
                <w:sz w:val="20"/>
                <w:szCs w:val="20"/>
              </w:rPr>
              <w:t xml:space="preserve">-Informar a las personas que soliciten su ingreso al programa que todos los trámites son gratuitos por parte del personal adscrito a la  J.U.D. </w:t>
            </w:r>
            <w:r w:rsidR="00B7094E">
              <w:rPr>
                <w:rFonts w:ascii="Times New Roman" w:hAnsi="Times New Roman"/>
                <w:sz w:val="20"/>
                <w:szCs w:val="20"/>
              </w:rPr>
              <w:t>de Equidad Social</w:t>
            </w:r>
          </w:p>
        </w:tc>
        <w:tc>
          <w:tcPr>
            <w:tcW w:w="508" w:type="dxa"/>
            <w:shd w:val="clear" w:color="auto" w:fill="auto"/>
          </w:tcPr>
          <w:p w:rsidR="00D21E20" w:rsidRPr="00EE59AB" w:rsidRDefault="00D21E20" w:rsidP="005B3C84">
            <w:pPr>
              <w:pStyle w:val="Listaconvietas"/>
              <w:numPr>
                <w:ilvl w:val="0"/>
                <w:numId w:val="0"/>
              </w:numPr>
              <w:rPr>
                <w:rFonts w:ascii="Times New Roman" w:hAnsi="Times New Roman"/>
                <w:sz w:val="20"/>
                <w:szCs w:val="20"/>
              </w:rPr>
            </w:pPr>
          </w:p>
        </w:tc>
        <w:tc>
          <w:tcPr>
            <w:tcW w:w="508"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8"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441"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c>
          <w:tcPr>
            <w:tcW w:w="509" w:type="dxa"/>
            <w:shd w:val="clear" w:color="auto" w:fill="808080"/>
          </w:tcPr>
          <w:p w:rsidR="00D21E20" w:rsidRPr="00EE59AB" w:rsidRDefault="00D21E20" w:rsidP="005B3C84">
            <w:pPr>
              <w:pStyle w:val="Listaconvietas"/>
              <w:numPr>
                <w:ilvl w:val="0"/>
                <w:numId w:val="0"/>
              </w:numPr>
              <w:rPr>
                <w:rFonts w:ascii="Times New Roman" w:hAnsi="Times New Roman"/>
                <w:sz w:val="20"/>
                <w:szCs w:val="20"/>
              </w:rPr>
            </w:pPr>
          </w:p>
        </w:tc>
      </w:tr>
    </w:tbl>
    <w:p w:rsidR="008C455A" w:rsidRPr="00EE59AB" w:rsidRDefault="008C455A" w:rsidP="005B3C84">
      <w:pPr>
        <w:pStyle w:val="Listaconvietas"/>
        <w:numPr>
          <w:ilvl w:val="0"/>
          <w:numId w:val="0"/>
        </w:numPr>
        <w:rPr>
          <w:rFonts w:ascii="Times New Roman" w:hAnsi="Times New Roman"/>
          <w:sz w:val="20"/>
          <w:szCs w:val="20"/>
        </w:rPr>
      </w:pPr>
    </w:p>
    <w:p w:rsidR="0077518B" w:rsidRPr="00EE59AB" w:rsidRDefault="0077518B" w:rsidP="005B3C84">
      <w:pPr>
        <w:pStyle w:val="Listaconvietas"/>
        <w:numPr>
          <w:ilvl w:val="0"/>
          <w:numId w:val="0"/>
        </w:numPr>
        <w:rPr>
          <w:rFonts w:ascii="Times New Roman" w:hAnsi="Times New Roman"/>
          <w:sz w:val="20"/>
          <w:szCs w:val="20"/>
        </w:rPr>
      </w:pPr>
      <w:r w:rsidRPr="00EE59AB">
        <w:rPr>
          <w:rFonts w:ascii="Times New Roman" w:hAnsi="Times New Roman"/>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CE7999" w:rsidRPr="00EE59AB" w:rsidRDefault="00CE7999" w:rsidP="005B3C84">
      <w:pPr>
        <w:pStyle w:val="Listaconvietas"/>
        <w:numPr>
          <w:ilvl w:val="0"/>
          <w:numId w:val="0"/>
        </w:numPr>
        <w:rPr>
          <w:rFonts w:ascii="Times New Roman" w:hAnsi="Times New Roman"/>
          <w:sz w:val="20"/>
          <w:szCs w:val="20"/>
        </w:rPr>
      </w:pPr>
    </w:p>
    <w:p w:rsidR="0077518B" w:rsidRPr="00EE59AB" w:rsidRDefault="0077518B" w:rsidP="005B3C84">
      <w:pPr>
        <w:pStyle w:val="Listaconvietas"/>
        <w:numPr>
          <w:ilvl w:val="0"/>
          <w:numId w:val="0"/>
        </w:numPr>
        <w:rPr>
          <w:rFonts w:ascii="Times New Roman" w:hAnsi="Times New Roman"/>
          <w:sz w:val="20"/>
          <w:szCs w:val="20"/>
        </w:rPr>
      </w:pPr>
      <w:r w:rsidRPr="00EE59AB">
        <w:rPr>
          <w:rFonts w:ascii="Times New Roman" w:hAnsi="Times New Roman"/>
          <w:sz w:val="20"/>
          <w:szCs w:val="20"/>
        </w:rPr>
        <w:t xml:space="preserve">A. Actividad de inicio </w:t>
      </w:r>
    </w:p>
    <w:p w:rsidR="0077518B" w:rsidRPr="00EE59AB" w:rsidRDefault="0077518B" w:rsidP="005B3C84">
      <w:pPr>
        <w:pStyle w:val="Listaconvietas"/>
        <w:numPr>
          <w:ilvl w:val="0"/>
          <w:numId w:val="0"/>
        </w:numPr>
        <w:rPr>
          <w:rFonts w:ascii="Times New Roman" w:hAnsi="Times New Roman"/>
          <w:sz w:val="20"/>
          <w:szCs w:val="20"/>
        </w:rPr>
      </w:pPr>
      <w:r w:rsidRPr="00EE59AB">
        <w:rPr>
          <w:rFonts w:ascii="Times New Roman" w:hAnsi="Times New Roman"/>
          <w:sz w:val="20"/>
          <w:szCs w:val="20"/>
        </w:rPr>
        <w:t>B. Actividad de fin</w:t>
      </w:r>
    </w:p>
    <w:p w:rsidR="0077518B" w:rsidRPr="00EE59AB" w:rsidRDefault="0077518B" w:rsidP="005B3C84">
      <w:pPr>
        <w:pStyle w:val="Listaconvietas"/>
        <w:numPr>
          <w:ilvl w:val="0"/>
          <w:numId w:val="0"/>
        </w:numPr>
        <w:rPr>
          <w:rFonts w:ascii="Times New Roman" w:hAnsi="Times New Roman"/>
          <w:sz w:val="20"/>
          <w:szCs w:val="20"/>
        </w:rPr>
      </w:pPr>
      <w:r w:rsidRPr="00EE59AB">
        <w:rPr>
          <w:rFonts w:ascii="Times New Roman" w:hAnsi="Times New Roman"/>
          <w:sz w:val="20"/>
          <w:szCs w:val="20"/>
        </w:rPr>
        <w:t xml:space="preserve">C. Tiempo aproximado de duración del proceso </w:t>
      </w:r>
    </w:p>
    <w:p w:rsidR="0077518B" w:rsidRPr="00EE59AB" w:rsidRDefault="0077518B" w:rsidP="005B3C84">
      <w:pPr>
        <w:pStyle w:val="Listaconvietas"/>
        <w:numPr>
          <w:ilvl w:val="0"/>
          <w:numId w:val="0"/>
        </w:numPr>
        <w:rPr>
          <w:rFonts w:ascii="Times New Roman" w:hAnsi="Times New Roman"/>
          <w:sz w:val="20"/>
          <w:szCs w:val="20"/>
        </w:rPr>
      </w:pPr>
      <w:r w:rsidRPr="00EE59AB">
        <w:rPr>
          <w:rFonts w:ascii="Times New Roman" w:hAnsi="Times New Roman"/>
          <w:sz w:val="20"/>
          <w:szCs w:val="20"/>
        </w:rPr>
        <w:t xml:space="preserve">D. Número de servidores públicos que participan </w:t>
      </w:r>
    </w:p>
    <w:p w:rsidR="0077518B" w:rsidRPr="00EE59AB" w:rsidRDefault="0077518B" w:rsidP="005B3C84">
      <w:pPr>
        <w:pStyle w:val="Listaconvietas"/>
        <w:numPr>
          <w:ilvl w:val="0"/>
          <w:numId w:val="0"/>
        </w:numPr>
        <w:rPr>
          <w:rFonts w:ascii="Times New Roman" w:hAnsi="Times New Roman"/>
          <w:sz w:val="20"/>
          <w:szCs w:val="20"/>
        </w:rPr>
      </w:pPr>
      <w:r w:rsidRPr="00EE59AB">
        <w:rPr>
          <w:rFonts w:ascii="Times New Roman" w:hAnsi="Times New Roman"/>
          <w:sz w:val="20"/>
          <w:szCs w:val="20"/>
        </w:rPr>
        <w:t xml:space="preserve">E. Recursos financieros  </w:t>
      </w:r>
    </w:p>
    <w:p w:rsidR="0077518B" w:rsidRPr="00EE59AB" w:rsidRDefault="0077518B" w:rsidP="005B3C84">
      <w:pPr>
        <w:pStyle w:val="Listaconvietas"/>
        <w:numPr>
          <w:ilvl w:val="0"/>
          <w:numId w:val="0"/>
        </w:numPr>
        <w:rPr>
          <w:rFonts w:ascii="Times New Roman" w:hAnsi="Times New Roman"/>
          <w:sz w:val="20"/>
          <w:szCs w:val="20"/>
        </w:rPr>
      </w:pPr>
      <w:r w:rsidRPr="00EE59AB">
        <w:rPr>
          <w:rFonts w:ascii="Times New Roman" w:hAnsi="Times New Roman"/>
          <w:sz w:val="20"/>
          <w:szCs w:val="20"/>
        </w:rPr>
        <w:t xml:space="preserve">F. Infraestructura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G. Productos del Proceso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 xml:space="preserve">H. Tipo de información recolectada </w:t>
      </w:r>
    </w:p>
    <w:p w:rsidR="0077518B" w:rsidRPr="00126FE5" w:rsidRDefault="0077518B" w:rsidP="005B3C84">
      <w:pPr>
        <w:pStyle w:val="Listaconvietas"/>
        <w:numPr>
          <w:ilvl w:val="0"/>
          <w:numId w:val="0"/>
        </w:numPr>
        <w:rPr>
          <w:rFonts w:ascii="Times New Roman" w:hAnsi="Times New Roman"/>
          <w:sz w:val="20"/>
          <w:szCs w:val="20"/>
        </w:rPr>
      </w:pPr>
      <w:r w:rsidRPr="00126FE5">
        <w:rPr>
          <w:rFonts w:ascii="Times New Roman" w:hAnsi="Times New Roman"/>
          <w:sz w:val="20"/>
          <w:szCs w:val="20"/>
        </w:rPr>
        <w:t>I. Sistemas empleados para la recolección de información</w:t>
      </w:r>
      <w:r w:rsidR="00073C74" w:rsidRPr="00126FE5">
        <w:rPr>
          <w:rFonts w:ascii="Times New Roman" w:hAnsi="Times New Roman"/>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8"/>
        <w:gridCol w:w="1646"/>
        <w:gridCol w:w="2143"/>
        <w:gridCol w:w="1065"/>
        <w:gridCol w:w="403"/>
        <w:gridCol w:w="398"/>
        <w:gridCol w:w="403"/>
        <w:gridCol w:w="403"/>
        <w:gridCol w:w="398"/>
        <w:gridCol w:w="394"/>
        <w:gridCol w:w="408"/>
        <w:gridCol w:w="408"/>
        <w:gridCol w:w="361"/>
      </w:tblGrid>
      <w:tr w:rsidR="008C455A" w:rsidRPr="00A27070" w:rsidTr="00953457">
        <w:trPr>
          <w:trHeight w:val="460"/>
          <w:jc w:val="center"/>
        </w:trPr>
        <w:tc>
          <w:tcPr>
            <w:tcW w:w="175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bookmarkStart w:id="0" w:name="_GoBack"/>
            <w:bookmarkEnd w:id="0"/>
            <w:r w:rsidRPr="00A27070">
              <w:rPr>
                <w:rFonts w:ascii="Times New Roman" w:hAnsi="Times New Roman"/>
                <w:sz w:val="20"/>
                <w:szCs w:val="20"/>
              </w:rPr>
              <w:t>Planeación</w:t>
            </w:r>
          </w:p>
        </w:tc>
        <w:tc>
          <w:tcPr>
            <w:tcW w:w="1646" w:type="dxa"/>
          </w:tcPr>
          <w:p w:rsidR="00953457" w:rsidRPr="00A27070" w:rsidRDefault="00953457" w:rsidP="005B3C84">
            <w:pPr>
              <w:pStyle w:val="Listaconvietas"/>
              <w:numPr>
                <w:ilvl w:val="0"/>
                <w:numId w:val="0"/>
              </w:numPr>
              <w:rPr>
                <w:rFonts w:ascii="Times New Roman" w:hAnsi="Times New Roman"/>
                <w:sz w:val="20"/>
                <w:szCs w:val="20"/>
              </w:rPr>
            </w:pPr>
          </w:p>
        </w:tc>
        <w:tc>
          <w:tcPr>
            <w:tcW w:w="214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-Establecer los requisitos y procedimientos de acceso al programa.</w:t>
            </w:r>
          </w:p>
        </w:tc>
        <w:tc>
          <w:tcPr>
            <w:tcW w:w="1065"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4"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61"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r>
      <w:tr w:rsidR="008C455A" w:rsidRPr="00A27070" w:rsidTr="00953457">
        <w:trPr>
          <w:trHeight w:val="460"/>
          <w:jc w:val="center"/>
        </w:trPr>
        <w:tc>
          <w:tcPr>
            <w:tcW w:w="175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Difusión</w:t>
            </w:r>
          </w:p>
        </w:tc>
        <w:tc>
          <w:tcPr>
            <w:tcW w:w="1646" w:type="dxa"/>
          </w:tcPr>
          <w:p w:rsidR="00953457" w:rsidRPr="00A27070" w:rsidRDefault="00953457" w:rsidP="005B3C84">
            <w:pPr>
              <w:pStyle w:val="Listaconvietas"/>
              <w:numPr>
                <w:ilvl w:val="0"/>
                <w:numId w:val="0"/>
              </w:numPr>
              <w:rPr>
                <w:rFonts w:ascii="Times New Roman" w:hAnsi="Times New Roman"/>
                <w:sz w:val="20"/>
                <w:szCs w:val="20"/>
              </w:rPr>
            </w:pPr>
          </w:p>
        </w:tc>
        <w:tc>
          <w:tcPr>
            <w:tcW w:w="214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-Establecer los requisitos y procedimientos de acceso al programa.</w:t>
            </w:r>
          </w:p>
        </w:tc>
        <w:tc>
          <w:tcPr>
            <w:tcW w:w="1065"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4"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61"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r>
      <w:tr w:rsidR="008C455A" w:rsidRPr="00A27070" w:rsidTr="00953457">
        <w:trPr>
          <w:trHeight w:val="460"/>
          <w:jc w:val="center"/>
        </w:trPr>
        <w:tc>
          <w:tcPr>
            <w:tcW w:w="175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Solicitud</w:t>
            </w:r>
          </w:p>
        </w:tc>
        <w:tc>
          <w:tcPr>
            <w:tcW w:w="1646" w:type="dxa"/>
          </w:tcPr>
          <w:p w:rsidR="00953457" w:rsidRPr="00A27070" w:rsidRDefault="00953457" w:rsidP="005B3C84">
            <w:pPr>
              <w:pStyle w:val="Listaconvietas"/>
              <w:numPr>
                <w:ilvl w:val="0"/>
                <w:numId w:val="0"/>
              </w:numPr>
              <w:rPr>
                <w:rFonts w:ascii="Times New Roman" w:hAnsi="Times New Roman"/>
                <w:sz w:val="20"/>
                <w:szCs w:val="20"/>
              </w:rPr>
            </w:pPr>
          </w:p>
        </w:tc>
        <w:tc>
          <w:tcPr>
            <w:tcW w:w="214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-Establecer los requisitos y procedimientos de acceso al programa.</w:t>
            </w:r>
          </w:p>
        </w:tc>
        <w:tc>
          <w:tcPr>
            <w:tcW w:w="1065"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7F7F7F" w:themeFill="text1" w:themeFillTint="80"/>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4"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61"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r>
      <w:tr w:rsidR="008C455A" w:rsidRPr="00A27070" w:rsidTr="00953457">
        <w:trPr>
          <w:trHeight w:val="460"/>
          <w:jc w:val="center"/>
        </w:trPr>
        <w:tc>
          <w:tcPr>
            <w:tcW w:w="175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Incorporación</w:t>
            </w:r>
          </w:p>
        </w:tc>
        <w:tc>
          <w:tcPr>
            <w:tcW w:w="1646" w:type="dxa"/>
          </w:tcPr>
          <w:p w:rsidR="00953457" w:rsidRPr="00A27070" w:rsidRDefault="00953457" w:rsidP="005B3C84">
            <w:pPr>
              <w:pStyle w:val="Listaconvietas"/>
              <w:numPr>
                <w:ilvl w:val="0"/>
                <w:numId w:val="0"/>
              </w:numPr>
              <w:rPr>
                <w:rFonts w:ascii="Times New Roman" w:hAnsi="Times New Roman"/>
                <w:sz w:val="20"/>
                <w:szCs w:val="20"/>
              </w:rPr>
            </w:pPr>
          </w:p>
        </w:tc>
        <w:tc>
          <w:tcPr>
            <w:tcW w:w="214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-Establecer los requisitos y procedimientos de acceso al programa.</w:t>
            </w:r>
          </w:p>
        </w:tc>
        <w:tc>
          <w:tcPr>
            <w:tcW w:w="1065"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4"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61"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r>
      <w:tr w:rsidR="008C455A" w:rsidRPr="00A27070" w:rsidTr="00953457">
        <w:trPr>
          <w:trHeight w:val="460"/>
          <w:jc w:val="center"/>
        </w:trPr>
        <w:tc>
          <w:tcPr>
            <w:tcW w:w="175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Obtención de bienes y/o servicios</w:t>
            </w:r>
          </w:p>
        </w:tc>
        <w:tc>
          <w:tcPr>
            <w:tcW w:w="1646" w:type="dxa"/>
          </w:tcPr>
          <w:p w:rsidR="00953457" w:rsidRPr="00A27070" w:rsidRDefault="00953457" w:rsidP="005B3C84">
            <w:pPr>
              <w:pStyle w:val="Listaconvietas"/>
              <w:numPr>
                <w:ilvl w:val="0"/>
                <w:numId w:val="0"/>
              </w:numPr>
              <w:rPr>
                <w:rFonts w:ascii="Times New Roman" w:hAnsi="Times New Roman"/>
                <w:sz w:val="20"/>
                <w:szCs w:val="20"/>
              </w:rPr>
            </w:pPr>
          </w:p>
        </w:tc>
        <w:tc>
          <w:tcPr>
            <w:tcW w:w="214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-Establecer los procedimientos de instrumentación.</w:t>
            </w:r>
          </w:p>
        </w:tc>
        <w:tc>
          <w:tcPr>
            <w:tcW w:w="1065"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4"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61"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r>
      <w:tr w:rsidR="008C455A" w:rsidRPr="00A27070" w:rsidTr="00953457">
        <w:trPr>
          <w:trHeight w:val="460"/>
          <w:jc w:val="center"/>
        </w:trPr>
        <w:tc>
          <w:tcPr>
            <w:tcW w:w="175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Entrega</w:t>
            </w:r>
          </w:p>
        </w:tc>
        <w:tc>
          <w:tcPr>
            <w:tcW w:w="1646" w:type="dxa"/>
          </w:tcPr>
          <w:p w:rsidR="00953457" w:rsidRPr="00A27070" w:rsidRDefault="00953457" w:rsidP="005B3C84">
            <w:pPr>
              <w:pStyle w:val="Listaconvietas"/>
              <w:numPr>
                <w:ilvl w:val="0"/>
                <w:numId w:val="0"/>
              </w:numPr>
              <w:rPr>
                <w:rFonts w:ascii="Times New Roman" w:hAnsi="Times New Roman"/>
                <w:sz w:val="20"/>
                <w:szCs w:val="20"/>
              </w:rPr>
            </w:pPr>
          </w:p>
        </w:tc>
        <w:tc>
          <w:tcPr>
            <w:tcW w:w="214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-Establecer los procedimientos de instrumentación.</w:t>
            </w:r>
          </w:p>
        </w:tc>
        <w:tc>
          <w:tcPr>
            <w:tcW w:w="1065"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4"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61"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r>
      <w:tr w:rsidR="008C455A" w:rsidRPr="00A27070" w:rsidTr="00953457">
        <w:trPr>
          <w:trHeight w:val="460"/>
          <w:jc w:val="center"/>
        </w:trPr>
        <w:tc>
          <w:tcPr>
            <w:tcW w:w="1758" w:type="dxa"/>
            <w:vMerge w:val="restart"/>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Incidencias</w:t>
            </w:r>
          </w:p>
        </w:tc>
        <w:tc>
          <w:tcPr>
            <w:tcW w:w="1646" w:type="dxa"/>
          </w:tcPr>
          <w:p w:rsidR="00953457" w:rsidRPr="00A27070" w:rsidRDefault="00953457" w:rsidP="005B3C84">
            <w:pPr>
              <w:pStyle w:val="Listaconvietas"/>
              <w:numPr>
                <w:ilvl w:val="0"/>
                <w:numId w:val="0"/>
              </w:numPr>
              <w:rPr>
                <w:rFonts w:ascii="Times New Roman" w:hAnsi="Times New Roman"/>
                <w:sz w:val="20"/>
                <w:szCs w:val="20"/>
              </w:rPr>
            </w:pPr>
          </w:p>
        </w:tc>
        <w:tc>
          <w:tcPr>
            <w:tcW w:w="2143" w:type="dxa"/>
            <w:vMerge w:val="restart"/>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-Subsanar y/o aclarar la queja o inconformidad por parte de la</w:t>
            </w:r>
            <w:r>
              <w:rPr>
                <w:rFonts w:ascii="Times New Roman" w:hAnsi="Times New Roman"/>
                <w:sz w:val="20"/>
                <w:szCs w:val="20"/>
              </w:rPr>
              <w:t xml:space="preserve"> Subdirección de Educacion </w:t>
            </w:r>
          </w:p>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-Brindar  atención a los mecanismos de exigibilidad.</w:t>
            </w:r>
          </w:p>
        </w:tc>
        <w:tc>
          <w:tcPr>
            <w:tcW w:w="1065"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4"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61"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r>
      <w:tr w:rsidR="008C455A" w:rsidRPr="00A27070" w:rsidTr="00953457">
        <w:trPr>
          <w:trHeight w:val="460"/>
          <w:jc w:val="center"/>
        </w:trPr>
        <w:tc>
          <w:tcPr>
            <w:tcW w:w="1758" w:type="dxa"/>
            <w:vMerge/>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1646" w:type="dxa"/>
          </w:tcPr>
          <w:p w:rsidR="00953457" w:rsidRPr="00A27070" w:rsidRDefault="00953457" w:rsidP="005B3C84">
            <w:pPr>
              <w:pStyle w:val="Listaconvietas"/>
              <w:numPr>
                <w:ilvl w:val="0"/>
                <w:numId w:val="0"/>
              </w:numPr>
              <w:rPr>
                <w:rFonts w:ascii="Times New Roman" w:hAnsi="Times New Roman"/>
                <w:sz w:val="20"/>
                <w:szCs w:val="20"/>
              </w:rPr>
            </w:pPr>
          </w:p>
        </w:tc>
        <w:tc>
          <w:tcPr>
            <w:tcW w:w="2143" w:type="dxa"/>
            <w:vMerge/>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1065"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4"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61"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r>
      <w:tr w:rsidR="008C455A" w:rsidRPr="00A27070" w:rsidTr="00953457">
        <w:trPr>
          <w:trHeight w:val="460"/>
          <w:jc w:val="center"/>
        </w:trPr>
        <w:tc>
          <w:tcPr>
            <w:tcW w:w="175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Seguimiento y monitoreo</w:t>
            </w:r>
          </w:p>
        </w:tc>
        <w:tc>
          <w:tcPr>
            <w:tcW w:w="1646" w:type="dxa"/>
          </w:tcPr>
          <w:p w:rsidR="00953457" w:rsidRPr="00A27070" w:rsidRDefault="00953457" w:rsidP="005B3C84">
            <w:pPr>
              <w:pStyle w:val="Listaconvietas"/>
              <w:numPr>
                <w:ilvl w:val="0"/>
                <w:numId w:val="0"/>
              </w:numPr>
              <w:rPr>
                <w:rFonts w:ascii="Times New Roman" w:hAnsi="Times New Roman"/>
                <w:sz w:val="20"/>
                <w:szCs w:val="20"/>
              </w:rPr>
            </w:pPr>
          </w:p>
        </w:tc>
        <w:tc>
          <w:tcPr>
            <w:tcW w:w="214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-Dar atención a los mecanismos de  evaluación e indicadores</w:t>
            </w:r>
          </w:p>
        </w:tc>
        <w:tc>
          <w:tcPr>
            <w:tcW w:w="1065"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3"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94"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auto"/>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408"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c>
          <w:tcPr>
            <w:tcW w:w="361" w:type="dxa"/>
            <w:shd w:val="clear" w:color="auto" w:fill="595959"/>
            <w:vAlign w:val="center"/>
          </w:tcPr>
          <w:p w:rsidR="00953457" w:rsidRPr="00A27070" w:rsidRDefault="00953457" w:rsidP="005B3C84">
            <w:pPr>
              <w:pStyle w:val="Listaconvietas"/>
              <w:numPr>
                <w:ilvl w:val="0"/>
                <w:numId w:val="0"/>
              </w:numPr>
              <w:rPr>
                <w:rFonts w:ascii="Times New Roman" w:hAnsi="Times New Roman"/>
                <w:sz w:val="20"/>
                <w:szCs w:val="20"/>
              </w:rPr>
            </w:pPr>
          </w:p>
        </w:tc>
      </w:tr>
    </w:tbl>
    <w:p w:rsidR="00934018" w:rsidRPr="00A27070" w:rsidRDefault="00934018" w:rsidP="005B3C84">
      <w:pPr>
        <w:pStyle w:val="Listaconvietas"/>
        <w:numPr>
          <w:ilvl w:val="0"/>
          <w:numId w:val="0"/>
        </w:numPr>
        <w:rPr>
          <w:rFonts w:ascii="Times New Roman" w:hAnsi="Times New Roman"/>
          <w:sz w:val="20"/>
          <w:szCs w:val="20"/>
        </w:rPr>
      </w:pPr>
    </w:p>
    <w:p w:rsidR="0077518B" w:rsidRPr="00A27070" w:rsidRDefault="0077518B" w:rsidP="005B3C84">
      <w:pPr>
        <w:pStyle w:val="Listaconvietas"/>
        <w:numPr>
          <w:ilvl w:val="0"/>
          <w:numId w:val="0"/>
        </w:numPr>
        <w:rPr>
          <w:rFonts w:ascii="Times New Roman" w:hAnsi="Times New Roman"/>
          <w:sz w:val="20"/>
          <w:szCs w:val="20"/>
          <w:u w:val="single"/>
        </w:rPr>
      </w:pPr>
      <w:r w:rsidRPr="00A27070">
        <w:rPr>
          <w:rFonts w:ascii="Times New Roman" w:hAnsi="Times New Roman"/>
          <w:sz w:val="20"/>
          <w:szCs w:val="20"/>
          <w:u w:val="single"/>
        </w:rPr>
        <w:t>Lo criterios de valoración para cada aspecto serán: sí, parcial, no; posteriormente, en Observaciones se deberá justificar el motivo de la valoración.</w:t>
      </w:r>
    </w:p>
    <w:p w:rsidR="000B7FFD" w:rsidRPr="009C3538" w:rsidRDefault="000B7FFD" w:rsidP="005B3C84">
      <w:pPr>
        <w:pStyle w:val="Listaconvietas"/>
        <w:numPr>
          <w:ilvl w:val="0"/>
          <w:numId w:val="0"/>
        </w:numPr>
        <w:rPr>
          <w:rFonts w:ascii="Times New Roman" w:hAnsi="Times New Roman"/>
          <w:sz w:val="20"/>
          <w:szCs w:val="20"/>
        </w:rPr>
      </w:pPr>
    </w:p>
    <w:p w:rsidR="000B7FFD" w:rsidRPr="00A27070" w:rsidRDefault="00FC4F58"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enlistan</w:t>
      </w:r>
      <w:r w:rsidR="000B7FFD" w:rsidRPr="00A27070">
        <w:rPr>
          <w:rFonts w:ascii="Times New Roman" w:hAnsi="Times New Roman"/>
          <w:sz w:val="20"/>
          <w:szCs w:val="20"/>
        </w:rPr>
        <w:t xml:space="preserve"> los procesos del programa social por orden cronológico</w:t>
      </w:r>
      <w:r w:rsidRPr="00A27070">
        <w:rPr>
          <w:rFonts w:ascii="Times New Roman" w:hAnsi="Times New Roman"/>
          <w:sz w:val="20"/>
          <w:szCs w:val="20"/>
        </w:rPr>
        <w:t>.</w:t>
      </w:r>
    </w:p>
    <w:p w:rsidR="000073FC" w:rsidRPr="00A27070" w:rsidRDefault="000073FC" w:rsidP="005B3C84">
      <w:pPr>
        <w:pStyle w:val="Listaconvietas"/>
        <w:numPr>
          <w:ilvl w:val="0"/>
          <w:numId w:val="0"/>
        </w:numPr>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3"/>
        <w:gridCol w:w="1134"/>
        <w:gridCol w:w="425"/>
        <w:gridCol w:w="425"/>
        <w:gridCol w:w="425"/>
        <w:gridCol w:w="426"/>
        <w:gridCol w:w="425"/>
        <w:gridCol w:w="425"/>
        <w:gridCol w:w="425"/>
        <w:gridCol w:w="426"/>
        <w:gridCol w:w="425"/>
        <w:gridCol w:w="425"/>
        <w:gridCol w:w="425"/>
        <w:gridCol w:w="426"/>
        <w:gridCol w:w="1583"/>
      </w:tblGrid>
      <w:tr w:rsidR="00226EA4" w:rsidRPr="00A27070" w:rsidTr="009C3A48">
        <w:trPr>
          <w:trHeight w:val="460"/>
          <w:jc w:val="center"/>
        </w:trPr>
        <w:tc>
          <w:tcPr>
            <w:tcW w:w="2103" w:type="dxa"/>
            <w:shd w:val="clear" w:color="auto" w:fill="auto"/>
            <w:vAlign w:val="center"/>
          </w:tcPr>
          <w:p w:rsidR="0077518B" w:rsidRPr="00A27070" w:rsidRDefault="0077518B" w:rsidP="005B3C84">
            <w:pPr>
              <w:pStyle w:val="Listaconvietas"/>
              <w:numPr>
                <w:ilvl w:val="0"/>
                <w:numId w:val="0"/>
              </w:numPr>
              <w:ind w:left="360" w:hanging="360"/>
              <w:jc w:val="center"/>
              <w:rPr>
                <w:rFonts w:ascii="Times New Roman" w:hAnsi="Times New Roman"/>
                <w:b/>
                <w:sz w:val="20"/>
                <w:szCs w:val="20"/>
              </w:rPr>
            </w:pPr>
            <w:r w:rsidRPr="00A27070">
              <w:rPr>
                <w:rFonts w:ascii="Times New Roman" w:hAnsi="Times New Roman"/>
                <w:b/>
                <w:sz w:val="20"/>
                <w:szCs w:val="20"/>
              </w:rPr>
              <w:t>Nombre del Proceso</w:t>
            </w:r>
          </w:p>
        </w:tc>
        <w:tc>
          <w:tcPr>
            <w:tcW w:w="1134" w:type="dxa"/>
            <w:shd w:val="clear" w:color="auto" w:fill="auto"/>
            <w:vAlign w:val="center"/>
          </w:tcPr>
          <w:p w:rsidR="0077518B" w:rsidRPr="00A27070" w:rsidRDefault="0077518B"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Secuencia</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A</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B</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C</w:t>
            </w:r>
          </w:p>
        </w:tc>
        <w:tc>
          <w:tcPr>
            <w:tcW w:w="426"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D</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E</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F</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G</w:t>
            </w:r>
          </w:p>
        </w:tc>
        <w:tc>
          <w:tcPr>
            <w:tcW w:w="426"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H</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I</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J</w:t>
            </w:r>
          </w:p>
        </w:tc>
        <w:tc>
          <w:tcPr>
            <w:tcW w:w="425"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K</w:t>
            </w:r>
          </w:p>
        </w:tc>
        <w:tc>
          <w:tcPr>
            <w:tcW w:w="426"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L</w:t>
            </w:r>
          </w:p>
        </w:tc>
        <w:tc>
          <w:tcPr>
            <w:tcW w:w="1583" w:type="dxa"/>
            <w:shd w:val="clear" w:color="auto" w:fill="auto"/>
            <w:vAlign w:val="center"/>
          </w:tcPr>
          <w:p w:rsidR="0077518B" w:rsidRPr="00A27070" w:rsidRDefault="0077518B"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Observaciones</w:t>
            </w:r>
          </w:p>
        </w:tc>
      </w:tr>
      <w:tr w:rsidR="00226EA4" w:rsidRPr="00A27070" w:rsidTr="009C3A48">
        <w:trPr>
          <w:trHeight w:val="460"/>
          <w:jc w:val="center"/>
        </w:trPr>
        <w:tc>
          <w:tcPr>
            <w:tcW w:w="2103" w:type="dxa"/>
            <w:shd w:val="clear" w:color="auto" w:fill="auto"/>
            <w:vAlign w:val="center"/>
          </w:tcPr>
          <w:p w:rsidR="0077518B" w:rsidRPr="00A27070" w:rsidRDefault="0077518B" w:rsidP="00B75CBB">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-Difundir el programa a través de volantes y carteles </w:t>
            </w:r>
          </w:p>
        </w:tc>
        <w:tc>
          <w:tcPr>
            <w:tcW w:w="1134" w:type="dxa"/>
            <w:shd w:val="clear" w:color="auto" w:fill="auto"/>
            <w:vAlign w:val="center"/>
          </w:tcPr>
          <w:p w:rsidR="0077518B"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7518B"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vAlign w:val="center"/>
          </w:tcPr>
          <w:p w:rsidR="0077518B" w:rsidRPr="00A27070" w:rsidRDefault="0077518B"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D54846" w:rsidRDefault="00A704A4" w:rsidP="00B75CBB">
            <w:pPr>
              <w:pStyle w:val="Listaconvietas"/>
              <w:numPr>
                <w:ilvl w:val="0"/>
                <w:numId w:val="0"/>
              </w:numPr>
              <w:rPr>
                <w:rFonts w:ascii="Times New Roman" w:hAnsi="Times New Roman"/>
                <w:sz w:val="20"/>
                <w:szCs w:val="20"/>
              </w:rPr>
            </w:pPr>
            <w:r w:rsidRPr="00D54846">
              <w:rPr>
                <w:rFonts w:ascii="Times New Roman" w:hAnsi="Times New Roman"/>
                <w:sz w:val="20"/>
                <w:szCs w:val="20"/>
              </w:rPr>
              <w:lastRenderedPageBreak/>
              <w:t xml:space="preserve">-Recoger </w:t>
            </w:r>
            <w:r w:rsidR="007337F3" w:rsidRPr="00D54846">
              <w:rPr>
                <w:rFonts w:ascii="Times New Roman" w:hAnsi="Times New Roman"/>
                <w:sz w:val="20"/>
                <w:szCs w:val="20"/>
              </w:rPr>
              <w:t>solicitudes de acceso al</w:t>
            </w:r>
            <w:r w:rsidRPr="00D54846">
              <w:rPr>
                <w:rFonts w:ascii="Times New Roman" w:hAnsi="Times New Roman"/>
                <w:sz w:val="20"/>
                <w:szCs w:val="20"/>
              </w:rPr>
              <w:t xml:space="preserve"> programa a través del </w:t>
            </w:r>
            <w:r w:rsidR="00B75CBB" w:rsidRPr="00D54846">
              <w:rPr>
                <w:rFonts w:ascii="Times New Roman" w:hAnsi="Times New Roman"/>
                <w:sz w:val="20"/>
                <w:szCs w:val="20"/>
              </w:rPr>
              <w:t xml:space="preserve"> Cesac</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2</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D54846" w:rsidRDefault="007337F3" w:rsidP="00B75CBB">
            <w:pPr>
              <w:pStyle w:val="Listaconvietas"/>
              <w:numPr>
                <w:ilvl w:val="0"/>
                <w:numId w:val="0"/>
              </w:numPr>
              <w:rPr>
                <w:rFonts w:ascii="Times New Roman" w:hAnsi="Times New Roman"/>
                <w:sz w:val="20"/>
                <w:szCs w:val="20"/>
              </w:rPr>
            </w:pPr>
            <w:r w:rsidRPr="00D54846">
              <w:rPr>
                <w:rFonts w:ascii="Times New Roman" w:hAnsi="Times New Roman"/>
                <w:sz w:val="20"/>
                <w:szCs w:val="20"/>
              </w:rPr>
              <w:t>-Recibir la documentación</w:t>
            </w:r>
            <w:r w:rsidR="00B75CBB" w:rsidRPr="00D54846">
              <w:rPr>
                <w:rFonts w:ascii="Times New Roman" w:hAnsi="Times New Roman"/>
                <w:sz w:val="20"/>
                <w:szCs w:val="20"/>
              </w:rPr>
              <w:t>.</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3</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D54846" w:rsidRDefault="007337F3" w:rsidP="00B75CBB">
            <w:pPr>
              <w:pStyle w:val="Listaconvietas"/>
              <w:numPr>
                <w:ilvl w:val="0"/>
                <w:numId w:val="0"/>
              </w:numPr>
              <w:rPr>
                <w:rFonts w:ascii="Times New Roman" w:hAnsi="Times New Roman"/>
                <w:sz w:val="20"/>
                <w:szCs w:val="20"/>
              </w:rPr>
            </w:pPr>
            <w:r w:rsidRPr="00D54846">
              <w:rPr>
                <w:rFonts w:ascii="Times New Roman" w:hAnsi="Times New Roman"/>
                <w:sz w:val="20"/>
                <w:szCs w:val="20"/>
              </w:rPr>
              <w:t xml:space="preserve">-Elaborar el padrón de beneficiarios por parte del </w:t>
            </w:r>
            <w:r w:rsidR="00A704A4" w:rsidRPr="00D54846">
              <w:rPr>
                <w:rFonts w:ascii="Times New Roman" w:hAnsi="Times New Roman"/>
                <w:sz w:val="20"/>
                <w:szCs w:val="20"/>
              </w:rPr>
              <w:t xml:space="preserve">personal adscrito a la J.U.D de </w:t>
            </w:r>
            <w:r w:rsidR="00B75CBB" w:rsidRPr="00D54846">
              <w:rPr>
                <w:rFonts w:ascii="Times New Roman" w:hAnsi="Times New Roman"/>
                <w:sz w:val="20"/>
                <w:szCs w:val="20"/>
              </w:rPr>
              <w:t>Equidad Social..</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5</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D54846" w:rsidRDefault="007337F3" w:rsidP="00B75CBB">
            <w:pPr>
              <w:pStyle w:val="Listaconvietas"/>
              <w:numPr>
                <w:ilvl w:val="0"/>
                <w:numId w:val="0"/>
              </w:numPr>
              <w:rPr>
                <w:rFonts w:ascii="Times New Roman" w:hAnsi="Times New Roman"/>
                <w:sz w:val="20"/>
                <w:szCs w:val="20"/>
              </w:rPr>
            </w:pPr>
            <w:r w:rsidRPr="00D54846">
              <w:rPr>
                <w:rFonts w:ascii="Times New Roman" w:hAnsi="Times New Roman"/>
                <w:sz w:val="20"/>
                <w:szCs w:val="20"/>
              </w:rPr>
              <w:t xml:space="preserve">-Dar seguimiento e implementación del  programa por parte de la J.U.D. </w:t>
            </w:r>
            <w:r w:rsidR="00B75CBB" w:rsidRPr="00D54846">
              <w:rPr>
                <w:rFonts w:ascii="Times New Roman" w:hAnsi="Times New Roman"/>
                <w:sz w:val="20"/>
                <w:szCs w:val="20"/>
              </w:rPr>
              <w:t>de Equidad Social</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6</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D54846" w:rsidRDefault="007337F3" w:rsidP="00B75CBB">
            <w:pPr>
              <w:pStyle w:val="Listaconvietas"/>
              <w:numPr>
                <w:ilvl w:val="0"/>
                <w:numId w:val="0"/>
              </w:numPr>
              <w:rPr>
                <w:rFonts w:ascii="Times New Roman" w:hAnsi="Times New Roman"/>
                <w:sz w:val="20"/>
                <w:szCs w:val="20"/>
              </w:rPr>
            </w:pPr>
            <w:r w:rsidRPr="00D54846">
              <w:rPr>
                <w:rFonts w:ascii="Times New Roman" w:hAnsi="Times New Roman"/>
                <w:sz w:val="20"/>
                <w:szCs w:val="20"/>
              </w:rPr>
              <w:t>-Resguardar los datos personales de los beneficiarios del programa en la oficina de la J.U.D</w:t>
            </w:r>
            <w:r w:rsidR="00B75CBB" w:rsidRPr="00D54846">
              <w:rPr>
                <w:rFonts w:ascii="Times New Roman" w:hAnsi="Times New Roman"/>
                <w:sz w:val="20"/>
                <w:szCs w:val="20"/>
              </w:rPr>
              <w:t xml:space="preserve"> de Equidad Social</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7</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D54846" w:rsidRDefault="007337F3" w:rsidP="00B75CBB">
            <w:pPr>
              <w:pStyle w:val="Listaconvietas"/>
              <w:numPr>
                <w:ilvl w:val="0"/>
                <w:numId w:val="0"/>
              </w:numPr>
              <w:rPr>
                <w:rFonts w:ascii="Times New Roman" w:hAnsi="Times New Roman"/>
                <w:sz w:val="20"/>
                <w:szCs w:val="20"/>
              </w:rPr>
            </w:pPr>
            <w:r w:rsidRPr="00D54846">
              <w:rPr>
                <w:rFonts w:ascii="Times New Roman" w:hAnsi="Times New Roman"/>
                <w:sz w:val="20"/>
                <w:szCs w:val="20"/>
              </w:rPr>
              <w:t xml:space="preserve">-Informar a las personas que soliciten su ingreso al programa que todos los trámites son gratuitos por parte del personal adscrito a la  J.U.D. </w:t>
            </w:r>
            <w:r w:rsidR="00B75CBB" w:rsidRPr="00D54846">
              <w:rPr>
                <w:rFonts w:ascii="Times New Roman" w:hAnsi="Times New Roman"/>
                <w:sz w:val="20"/>
                <w:szCs w:val="20"/>
              </w:rPr>
              <w:t>de Equidad Social</w:t>
            </w:r>
          </w:p>
        </w:tc>
        <w:tc>
          <w:tcPr>
            <w:tcW w:w="1134" w:type="dxa"/>
            <w:shd w:val="clear" w:color="auto" w:fill="auto"/>
            <w:vAlign w:val="center"/>
          </w:tcPr>
          <w:p w:rsidR="007337F3" w:rsidRPr="00A27070" w:rsidRDefault="00A704A4"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9</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vAlign w:val="center"/>
          </w:tcPr>
          <w:p w:rsidR="007337F3" w:rsidRPr="00A27070" w:rsidRDefault="007337F3" w:rsidP="00B75CBB">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-Subsanar y/o aclarar la queja o inconformidad por parte de </w:t>
            </w:r>
            <w:r w:rsidR="00A704A4" w:rsidRPr="00A27070">
              <w:rPr>
                <w:rFonts w:ascii="Times New Roman" w:hAnsi="Times New Roman"/>
                <w:sz w:val="20"/>
                <w:szCs w:val="20"/>
              </w:rPr>
              <w:t xml:space="preserve">JUD </w:t>
            </w:r>
            <w:r w:rsidR="00B75CBB" w:rsidRPr="00A27070">
              <w:rPr>
                <w:rFonts w:ascii="Times New Roman" w:hAnsi="Times New Roman"/>
                <w:sz w:val="20"/>
                <w:szCs w:val="20"/>
              </w:rPr>
              <w:t xml:space="preserve">de </w:t>
            </w:r>
            <w:r w:rsidR="00B75CBB">
              <w:rPr>
                <w:rFonts w:ascii="Times New Roman" w:hAnsi="Times New Roman"/>
                <w:sz w:val="20"/>
                <w:szCs w:val="20"/>
              </w:rPr>
              <w:t>Equidad Social</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w:t>
            </w:r>
            <w:r w:rsidR="00A704A4" w:rsidRPr="00A27070">
              <w:rPr>
                <w:rFonts w:ascii="Times New Roman" w:hAnsi="Times New Roman"/>
                <w:sz w:val="20"/>
                <w:szCs w:val="20"/>
              </w:rPr>
              <w:t>0</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tcPr>
          <w:p w:rsidR="007337F3" w:rsidRPr="00A27070" w:rsidRDefault="007337F3" w:rsidP="00B75CBB">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-Aclarar los casos de exigibilidad por parte de </w:t>
            </w:r>
            <w:r w:rsidR="00A704A4" w:rsidRPr="00A27070">
              <w:rPr>
                <w:rFonts w:ascii="Times New Roman" w:hAnsi="Times New Roman"/>
                <w:sz w:val="20"/>
                <w:szCs w:val="20"/>
              </w:rPr>
              <w:t xml:space="preserve">de la JUD </w:t>
            </w:r>
            <w:r w:rsidR="00B75CBB" w:rsidRPr="00A27070">
              <w:rPr>
                <w:rFonts w:ascii="Times New Roman" w:hAnsi="Times New Roman"/>
                <w:sz w:val="20"/>
                <w:szCs w:val="20"/>
              </w:rPr>
              <w:t xml:space="preserve">de </w:t>
            </w:r>
            <w:r w:rsidR="00B75CBB">
              <w:rPr>
                <w:rFonts w:ascii="Times New Roman" w:hAnsi="Times New Roman"/>
                <w:sz w:val="20"/>
                <w:szCs w:val="20"/>
              </w:rPr>
              <w:t>Equidad Social</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w:t>
            </w:r>
            <w:r w:rsidR="00A704A4" w:rsidRPr="00A27070">
              <w:rPr>
                <w:rFonts w:ascii="Times New Roman" w:hAnsi="Times New Roman"/>
                <w:sz w:val="20"/>
                <w:szCs w:val="20"/>
              </w:rPr>
              <w:t>1</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tcPr>
          <w:p w:rsidR="007337F3" w:rsidRPr="00A27070" w:rsidRDefault="00924993" w:rsidP="00B75CBB">
            <w:pPr>
              <w:pStyle w:val="Listaconvietas"/>
              <w:numPr>
                <w:ilvl w:val="0"/>
                <w:numId w:val="0"/>
              </w:numPr>
              <w:rPr>
                <w:rFonts w:ascii="Times New Roman" w:hAnsi="Times New Roman"/>
                <w:sz w:val="20"/>
                <w:szCs w:val="20"/>
              </w:rPr>
            </w:pPr>
            <w:r w:rsidRPr="00A27070">
              <w:rPr>
                <w:rFonts w:ascii="Times New Roman" w:hAnsi="Times New Roman"/>
                <w:sz w:val="20"/>
                <w:szCs w:val="20"/>
              </w:rPr>
              <w:t>-</w:t>
            </w:r>
            <w:r w:rsidR="007337F3" w:rsidRPr="00A27070">
              <w:rPr>
                <w:rFonts w:ascii="Times New Roman" w:hAnsi="Times New Roman"/>
                <w:sz w:val="20"/>
                <w:szCs w:val="20"/>
              </w:rPr>
              <w:t xml:space="preserve">Realizar la Evaluación Interna por parte de la J.U.D. </w:t>
            </w:r>
            <w:r w:rsidR="00B75CBB" w:rsidRPr="00A27070">
              <w:rPr>
                <w:rFonts w:ascii="Times New Roman" w:hAnsi="Times New Roman"/>
                <w:sz w:val="20"/>
                <w:szCs w:val="20"/>
              </w:rPr>
              <w:t xml:space="preserve">de </w:t>
            </w:r>
            <w:r w:rsidR="00B75CBB">
              <w:rPr>
                <w:rFonts w:ascii="Times New Roman" w:hAnsi="Times New Roman"/>
                <w:sz w:val="20"/>
                <w:szCs w:val="20"/>
              </w:rPr>
              <w:t>Equidad Social, Subdireccion de Equidad Social.</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w:t>
            </w:r>
            <w:r w:rsidR="00A704A4" w:rsidRPr="00A27070">
              <w:rPr>
                <w:rFonts w:ascii="Times New Roman" w:hAnsi="Times New Roman"/>
                <w:sz w:val="20"/>
                <w:szCs w:val="20"/>
              </w:rPr>
              <w:t>2</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6C7B0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No</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r w:rsidR="00226EA4" w:rsidRPr="00A27070" w:rsidTr="009C3A48">
        <w:trPr>
          <w:trHeight w:val="460"/>
          <w:jc w:val="center"/>
        </w:trPr>
        <w:tc>
          <w:tcPr>
            <w:tcW w:w="2103" w:type="dxa"/>
            <w:shd w:val="clear" w:color="auto" w:fill="auto"/>
          </w:tcPr>
          <w:p w:rsidR="007337F3" w:rsidRPr="00A27070" w:rsidRDefault="007337F3" w:rsidP="008B6B7F">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Aplicación de encuestas de Satisfacción por parte de la J.U.D. </w:t>
            </w:r>
            <w:r w:rsidR="00A704A4" w:rsidRPr="00A27070">
              <w:rPr>
                <w:rFonts w:ascii="Times New Roman" w:hAnsi="Times New Roman"/>
                <w:sz w:val="20"/>
                <w:szCs w:val="20"/>
              </w:rPr>
              <w:t xml:space="preserve">de </w:t>
            </w:r>
            <w:r w:rsidR="008B6B7F">
              <w:rPr>
                <w:rFonts w:ascii="Times New Roman" w:hAnsi="Times New Roman"/>
                <w:sz w:val="20"/>
                <w:szCs w:val="20"/>
              </w:rPr>
              <w:t xml:space="preserve">Equidad Social y Subdireccion de Equidad Social </w:t>
            </w:r>
            <w:r w:rsidR="00A704A4" w:rsidRPr="00A27070">
              <w:rPr>
                <w:rFonts w:ascii="Times New Roman" w:hAnsi="Times New Roman"/>
                <w:sz w:val="20"/>
                <w:szCs w:val="20"/>
              </w:rPr>
              <w:t>s</w:t>
            </w:r>
          </w:p>
        </w:tc>
        <w:tc>
          <w:tcPr>
            <w:tcW w:w="1134" w:type="dxa"/>
            <w:shd w:val="clear" w:color="auto" w:fill="auto"/>
            <w:vAlign w:val="center"/>
          </w:tcPr>
          <w:p w:rsidR="007337F3" w:rsidRPr="00A27070" w:rsidRDefault="007337F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1</w:t>
            </w:r>
            <w:r w:rsidR="00A704A4" w:rsidRPr="00A27070">
              <w:rPr>
                <w:rFonts w:ascii="Times New Roman" w:hAnsi="Times New Roman"/>
                <w:sz w:val="20"/>
                <w:szCs w:val="20"/>
              </w:rPr>
              <w:t>3</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25" w:type="dxa"/>
            <w:shd w:val="clear" w:color="auto" w:fill="auto"/>
            <w:vAlign w:val="center"/>
          </w:tcPr>
          <w:p w:rsidR="007337F3" w:rsidRPr="00A27070" w:rsidRDefault="009C3538" w:rsidP="005B3C84">
            <w:pPr>
              <w:pStyle w:val="Listaconvietas"/>
              <w:numPr>
                <w:ilvl w:val="0"/>
                <w:numId w:val="0"/>
              </w:numPr>
              <w:rPr>
                <w:rFonts w:ascii="Times New Roman" w:hAnsi="Times New Roman"/>
                <w:sz w:val="20"/>
                <w:szCs w:val="20"/>
              </w:rPr>
            </w:pPr>
            <w:r>
              <w:rPr>
                <w:rFonts w:ascii="Times New Roman" w:hAnsi="Times New Roman"/>
                <w:sz w:val="20"/>
                <w:szCs w:val="20"/>
              </w:rPr>
              <w:t>No</w:t>
            </w:r>
          </w:p>
        </w:tc>
        <w:tc>
          <w:tcPr>
            <w:tcW w:w="426" w:type="dxa"/>
            <w:shd w:val="clear" w:color="auto" w:fill="auto"/>
            <w:vAlign w:val="center"/>
          </w:tcPr>
          <w:p w:rsidR="007337F3" w:rsidRPr="00A27070" w:rsidRDefault="007337F3"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1583" w:type="dxa"/>
            <w:shd w:val="clear" w:color="auto" w:fill="auto"/>
          </w:tcPr>
          <w:p w:rsidR="007337F3" w:rsidRPr="00A27070" w:rsidRDefault="007337F3" w:rsidP="005B3C84">
            <w:pPr>
              <w:pStyle w:val="Listaconvietas"/>
              <w:numPr>
                <w:ilvl w:val="0"/>
                <w:numId w:val="0"/>
              </w:numPr>
              <w:rPr>
                <w:rFonts w:ascii="Times New Roman" w:hAnsi="Times New Roman"/>
                <w:sz w:val="20"/>
                <w:szCs w:val="20"/>
              </w:rPr>
            </w:pPr>
          </w:p>
        </w:tc>
      </w:tr>
    </w:tbl>
    <w:p w:rsidR="000073FC" w:rsidRPr="00A27070" w:rsidRDefault="000073FC" w:rsidP="005B3C84">
      <w:pPr>
        <w:pStyle w:val="Listaconvietas"/>
        <w:numPr>
          <w:ilvl w:val="0"/>
          <w:numId w:val="0"/>
        </w:numPr>
        <w:rPr>
          <w:rFonts w:ascii="Times New Roman" w:hAnsi="Times New Roman"/>
          <w:sz w:val="20"/>
          <w:szCs w:val="20"/>
        </w:rPr>
      </w:pPr>
    </w:p>
    <w:p w:rsidR="00924993" w:rsidRPr="00A27070" w:rsidRDefault="00924993"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III.5. Seguimiento y Monitoreo del Programa Social </w:t>
      </w:r>
    </w:p>
    <w:p w:rsidR="00812789" w:rsidRPr="00126FE5" w:rsidRDefault="00812789" w:rsidP="00126FE5">
      <w:pPr>
        <w:pStyle w:val="Listaconvietas"/>
        <w:numPr>
          <w:ilvl w:val="0"/>
          <w:numId w:val="0"/>
        </w:numPr>
        <w:rPr>
          <w:rFonts w:ascii="Times New Roman" w:hAnsi="Times New Roman"/>
          <w:sz w:val="20"/>
          <w:szCs w:val="20"/>
        </w:rPr>
      </w:pPr>
    </w:p>
    <w:p w:rsidR="00812789" w:rsidRPr="0028686B" w:rsidRDefault="00812789" w:rsidP="005B3C84">
      <w:pPr>
        <w:pStyle w:val="Listaconvietas"/>
        <w:numPr>
          <w:ilvl w:val="0"/>
          <w:numId w:val="0"/>
        </w:numPr>
        <w:rPr>
          <w:rFonts w:ascii="Times New Roman" w:hAnsi="Times New Roman"/>
          <w:sz w:val="20"/>
          <w:szCs w:val="20"/>
        </w:rPr>
      </w:pPr>
      <w:r w:rsidRPr="0028686B">
        <w:rPr>
          <w:rFonts w:ascii="Times New Roman" w:hAnsi="Times New Roman"/>
          <w:sz w:val="20"/>
          <w:szCs w:val="20"/>
        </w:rPr>
        <w:t>Resultados de la matriz de indicadores del programa social 2016 establecida en sus Reglas de Operación.</w:t>
      </w:r>
    </w:p>
    <w:tbl>
      <w:tblPr>
        <w:tblStyle w:val="Tablaconcuadrcula"/>
        <w:tblW w:w="0" w:type="auto"/>
        <w:tblInd w:w="108" w:type="dxa"/>
        <w:tblLook w:val="04A0"/>
      </w:tblPr>
      <w:tblGrid>
        <w:gridCol w:w="1552"/>
        <w:gridCol w:w="1660"/>
        <w:gridCol w:w="1660"/>
        <w:gridCol w:w="1660"/>
        <w:gridCol w:w="1661"/>
        <w:gridCol w:w="1661"/>
      </w:tblGrid>
      <w:tr w:rsidR="001F1348" w:rsidTr="00615629">
        <w:tc>
          <w:tcPr>
            <w:tcW w:w="1552" w:type="dxa"/>
          </w:tcPr>
          <w:p w:rsidR="001F1348" w:rsidRDefault="001F1348" w:rsidP="00F2343D">
            <w:pPr>
              <w:rPr>
                <w:b/>
                <w:sz w:val="20"/>
                <w:szCs w:val="20"/>
              </w:rPr>
            </w:pPr>
            <w:r w:rsidRPr="00FC36A1">
              <w:rPr>
                <w:b/>
                <w:sz w:val="20"/>
                <w:szCs w:val="20"/>
              </w:rPr>
              <w:t>Agente participante</w:t>
            </w:r>
          </w:p>
        </w:tc>
        <w:tc>
          <w:tcPr>
            <w:tcW w:w="1660" w:type="dxa"/>
          </w:tcPr>
          <w:p w:rsidR="001F1348" w:rsidRDefault="001F1348" w:rsidP="00F2343D">
            <w:pPr>
              <w:rPr>
                <w:b/>
                <w:sz w:val="20"/>
                <w:szCs w:val="20"/>
              </w:rPr>
            </w:pPr>
            <w:r w:rsidRPr="00FC36A1">
              <w:rPr>
                <w:b/>
                <w:sz w:val="20"/>
                <w:szCs w:val="20"/>
              </w:rPr>
              <w:t>Descripción</w:t>
            </w:r>
          </w:p>
        </w:tc>
        <w:tc>
          <w:tcPr>
            <w:tcW w:w="1660" w:type="dxa"/>
          </w:tcPr>
          <w:p w:rsidR="001F1348" w:rsidRDefault="001F1348" w:rsidP="00F2343D">
            <w:pPr>
              <w:rPr>
                <w:b/>
                <w:sz w:val="20"/>
                <w:szCs w:val="20"/>
              </w:rPr>
            </w:pPr>
            <w:r w:rsidRPr="00FC36A1">
              <w:rPr>
                <w:b/>
                <w:sz w:val="20"/>
                <w:szCs w:val="20"/>
              </w:rPr>
              <w:t>Intereses</w:t>
            </w:r>
          </w:p>
        </w:tc>
        <w:tc>
          <w:tcPr>
            <w:tcW w:w="1660" w:type="dxa"/>
          </w:tcPr>
          <w:p w:rsidR="001F1348" w:rsidRDefault="001F1348" w:rsidP="00F2343D">
            <w:pPr>
              <w:rPr>
                <w:b/>
                <w:sz w:val="20"/>
                <w:szCs w:val="20"/>
              </w:rPr>
            </w:pPr>
            <w:r w:rsidRPr="00FC36A1">
              <w:rPr>
                <w:b/>
                <w:sz w:val="20"/>
                <w:szCs w:val="20"/>
              </w:rPr>
              <w:t>Cómo percibe el problema</w:t>
            </w:r>
          </w:p>
        </w:tc>
        <w:tc>
          <w:tcPr>
            <w:tcW w:w="1661" w:type="dxa"/>
          </w:tcPr>
          <w:p w:rsidR="001F1348" w:rsidRDefault="001F1348" w:rsidP="00F2343D">
            <w:pPr>
              <w:rPr>
                <w:b/>
                <w:sz w:val="20"/>
                <w:szCs w:val="20"/>
              </w:rPr>
            </w:pPr>
            <w:r w:rsidRPr="007E18B8">
              <w:rPr>
                <w:b/>
                <w:sz w:val="20"/>
                <w:szCs w:val="20"/>
              </w:rPr>
              <w:t>Poder de influencia y mandato</w:t>
            </w:r>
          </w:p>
        </w:tc>
        <w:tc>
          <w:tcPr>
            <w:tcW w:w="1661" w:type="dxa"/>
          </w:tcPr>
          <w:p w:rsidR="001F1348" w:rsidRDefault="001F1348" w:rsidP="00F2343D">
            <w:pPr>
              <w:rPr>
                <w:b/>
                <w:sz w:val="20"/>
                <w:szCs w:val="20"/>
              </w:rPr>
            </w:pPr>
            <w:r w:rsidRPr="007E18B8">
              <w:rPr>
                <w:b/>
                <w:sz w:val="20"/>
                <w:szCs w:val="20"/>
              </w:rPr>
              <w:t>Obstáculos a vencer</w:t>
            </w:r>
          </w:p>
        </w:tc>
      </w:tr>
      <w:tr w:rsidR="001F1348" w:rsidTr="00D54846">
        <w:trPr>
          <w:trHeight w:val="983"/>
        </w:trPr>
        <w:tc>
          <w:tcPr>
            <w:tcW w:w="1552" w:type="dxa"/>
          </w:tcPr>
          <w:p w:rsidR="001F1348" w:rsidRPr="00422D5C" w:rsidRDefault="001F1348" w:rsidP="00F2343D">
            <w:pPr>
              <w:rPr>
                <w:sz w:val="20"/>
                <w:szCs w:val="20"/>
              </w:rPr>
            </w:pPr>
            <w:r w:rsidRPr="00422D5C">
              <w:rPr>
                <w:sz w:val="20"/>
                <w:szCs w:val="20"/>
              </w:rPr>
              <w:t>Beneficiarios directos</w:t>
            </w:r>
          </w:p>
        </w:tc>
        <w:tc>
          <w:tcPr>
            <w:tcW w:w="1660" w:type="dxa"/>
          </w:tcPr>
          <w:p w:rsidR="001F1348" w:rsidRPr="00422D5C" w:rsidRDefault="001F1348" w:rsidP="00F2343D">
            <w:pPr>
              <w:rPr>
                <w:sz w:val="20"/>
                <w:szCs w:val="20"/>
              </w:rPr>
            </w:pPr>
            <w:r w:rsidRPr="00422D5C">
              <w:rPr>
                <w:sz w:val="20"/>
                <w:szCs w:val="20"/>
              </w:rPr>
              <w:t>Personas co</w:t>
            </w:r>
            <w:r>
              <w:rPr>
                <w:sz w:val="20"/>
                <w:szCs w:val="20"/>
              </w:rPr>
              <w:t xml:space="preserve">n discapacidad motriz </w:t>
            </w:r>
            <w:r w:rsidRPr="00422D5C">
              <w:rPr>
                <w:sz w:val="20"/>
                <w:szCs w:val="20"/>
              </w:rPr>
              <w:t>, de escasos recursos.</w:t>
            </w:r>
          </w:p>
        </w:tc>
        <w:tc>
          <w:tcPr>
            <w:tcW w:w="1660" w:type="dxa"/>
          </w:tcPr>
          <w:p w:rsidR="001F1348" w:rsidRPr="00422D5C" w:rsidRDefault="001F1348" w:rsidP="00F2343D">
            <w:pPr>
              <w:rPr>
                <w:sz w:val="20"/>
                <w:szCs w:val="20"/>
              </w:rPr>
            </w:pPr>
            <w:r w:rsidRPr="00422D5C">
              <w:rPr>
                <w:sz w:val="20"/>
                <w:szCs w:val="20"/>
              </w:rPr>
              <w:t>Atención integral a su problemática.</w:t>
            </w:r>
          </w:p>
        </w:tc>
        <w:tc>
          <w:tcPr>
            <w:tcW w:w="1660" w:type="dxa"/>
          </w:tcPr>
          <w:p w:rsidR="001F1348" w:rsidRPr="00422D5C" w:rsidRDefault="001F1348" w:rsidP="00F2343D">
            <w:pPr>
              <w:rPr>
                <w:sz w:val="20"/>
                <w:szCs w:val="20"/>
              </w:rPr>
            </w:pPr>
            <w:r w:rsidRPr="00422D5C">
              <w:rPr>
                <w:sz w:val="20"/>
                <w:szCs w:val="20"/>
              </w:rPr>
              <w:t>Como una limitante a su desarrollo humano</w:t>
            </w:r>
          </w:p>
        </w:tc>
        <w:tc>
          <w:tcPr>
            <w:tcW w:w="1661" w:type="dxa"/>
          </w:tcPr>
          <w:p w:rsidR="001F1348" w:rsidRPr="00422D5C" w:rsidRDefault="001F1348" w:rsidP="00F2343D">
            <w:pPr>
              <w:rPr>
                <w:sz w:val="20"/>
                <w:szCs w:val="20"/>
              </w:rPr>
            </w:pPr>
            <w:r w:rsidRPr="00422D5C">
              <w:rPr>
                <w:sz w:val="20"/>
                <w:szCs w:val="20"/>
              </w:rPr>
              <w:t>Bajo.</w:t>
            </w:r>
          </w:p>
        </w:tc>
        <w:tc>
          <w:tcPr>
            <w:tcW w:w="1661" w:type="dxa"/>
          </w:tcPr>
          <w:p w:rsidR="001F1348" w:rsidRPr="00422D5C" w:rsidRDefault="001F1348" w:rsidP="00F2343D">
            <w:pPr>
              <w:rPr>
                <w:sz w:val="20"/>
                <w:szCs w:val="20"/>
              </w:rPr>
            </w:pPr>
            <w:r w:rsidRPr="00422D5C">
              <w:rPr>
                <w:sz w:val="20"/>
                <w:szCs w:val="20"/>
              </w:rPr>
              <w:t>La altísima vulnerabilidad, debido a su dependencia, parcial o total.</w:t>
            </w:r>
          </w:p>
        </w:tc>
      </w:tr>
      <w:tr w:rsidR="001F1348" w:rsidTr="00615629">
        <w:tc>
          <w:tcPr>
            <w:tcW w:w="1552" w:type="dxa"/>
          </w:tcPr>
          <w:p w:rsidR="001F1348" w:rsidRPr="00422D5C" w:rsidRDefault="001F1348" w:rsidP="00F2343D">
            <w:pPr>
              <w:rPr>
                <w:sz w:val="20"/>
                <w:szCs w:val="20"/>
              </w:rPr>
            </w:pPr>
            <w:r w:rsidRPr="00422D5C">
              <w:rPr>
                <w:sz w:val="20"/>
                <w:szCs w:val="20"/>
              </w:rPr>
              <w:lastRenderedPageBreak/>
              <w:t>Beneficiarios indirectos</w:t>
            </w:r>
          </w:p>
        </w:tc>
        <w:tc>
          <w:tcPr>
            <w:tcW w:w="1660" w:type="dxa"/>
          </w:tcPr>
          <w:p w:rsidR="001F1348" w:rsidRPr="00422D5C" w:rsidRDefault="001F1348" w:rsidP="00F2343D">
            <w:pPr>
              <w:rPr>
                <w:sz w:val="20"/>
                <w:szCs w:val="20"/>
              </w:rPr>
            </w:pPr>
            <w:r w:rsidRPr="00422D5C">
              <w:rPr>
                <w:sz w:val="20"/>
                <w:szCs w:val="20"/>
              </w:rPr>
              <w:t>Familiares de las personas con discapacidad, de escasos recursos</w:t>
            </w:r>
          </w:p>
        </w:tc>
        <w:tc>
          <w:tcPr>
            <w:tcW w:w="1660" w:type="dxa"/>
          </w:tcPr>
          <w:p w:rsidR="001F1348" w:rsidRPr="00422D5C" w:rsidRDefault="001F1348" w:rsidP="00F2343D">
            <w:pPr>
              <w:rPr>
                <w:sz w:val="20"/>
                <w:szCs w:val="20"/>
              </w:rPr>
            </w:pPr>
            <w:r w:rsidRPr="00422D5C">
              <w:rPr>
                <w:sz w:val="20"/>
                <w:szCs w:val="20"/>
              </w:rPr>
              <w:t>Atención integral para sus familiares con discapacidad</w:t>
            </w:r>
          </w:p>
        </w:tc>
        <w:tc>
          <w:tcPr>
            <w:tcW w:w="1660" w:type="dxa"/>
          </w:tcPr>
          <w:p w:rsidR="001F1348" w:rsidRPr="00422D5C" w:rsidRDefault="001F1348" w:rsidP="00F2343D">
            <w:pPr>
              <w:rPr>
                <w:sz w:val="20"/>
                <w:szCs w:val="20"/>
              </w:rPr>
            </w:pPr>
            <w:r w:rsidRPr="00422D5C">
              <w:rPr>
                <w:sz w:val="20"/>
                <w:szCs w:val="20"/>
              </w:rPr>
              <w:t>Como una limitante para su desarrollo personal, al tener como prioridad, la atención a sus familiares con discapacidad</w:t>
            </w:r>
          </w:p>
        </w:tc>
        <w:tc>
          <w:tcPr>
            <w:tcW w:w="1661" w:type="dxa"/>
          </w:tcPr>
          <w:p w:rsidR="001F1348" w:rsidRPr="00422D5C" w:rsidRDefault="001F1348" w:rsidP="00F2343D">
            <w:pPr>
              <w:rPr>
                <w:sz w:val="20"/>
                <w:szCs w:val="20"/>
              </w:rPr>
            </w:pPr>
            <w:r w:rsidRPr="00422D5C">
              <w:rPr>
                <w:sz w:val="20"/>
                <w:szCs w:val="20"/>
              </w:rPr>
              <w:t>Bajo</w:t>
            </w:r>
          </w:p>
        </w:tc>
        <w:tc>
          <w:tcPr>
            <w:tcW w:w="1661" w:type="dxa"/>
          </w:tcPr>
          <w:p w:rsidR="001F1348" w:rsidRPr="00422D5C" w:rsidRDefault="001F1348" w:rsidP="00F2343D">
            <w:pPr>
              <w:rPr>
                <w:sz w:val="20"/>
                <w:szCs w:val="20"/>
              </w:rPr>
            </w:pPr>
            <w:r w:rsidRPr="00422D5C">
              <w:rPr>
                <w:sz w:val="20"/>
                <w:szCs w:val="20"/>
              </w:rPr>
              <w:t>Como se puede observar en el árbol del problema, hay gran dificultad, para la familia, de responsabilizarse de un familiar con discapacidad, parcial o totalmente, dependiente de ello</w:t>
            </w:r>
          </w:p>
        </w:tc>
      </w:tr>
      <w:tr w:rsidR="001F1348" w:rsidTr="00615629">
        <w:tc>
          <w:tcPr>
            <w:tcW w:w="1552" w:type="dxa"/>
          </w:tcPr>
          <w:p w:rsidR="001F1348" w:rsidRPr="00422D5C" w:rsidRDefault="001F1348" w:rsidP="00F2343D">
            <w:pPr>
              <w:rPr>
                <w:sz w:val="20"/>
                <w:szCs w:val="20"/>
              </w:rPr>
            </w:pPr>
            <w:r w:rsidRPr="00422D5C">
              <w:rPr>
                <w:sz w:val="20"/>
                <w:szCs w:val="20"/>
              </w:rPr>
              <w:t>Operadores del Programa</w:t>
            </w:r>
          </w:p>
        </w:tc>
        <w:tc>
          <w:tcPr>
            <w:tcW w:w="1660" w:type="dxa"/>
          </w:tcPr>
          <w:p w:rsidR="001F1348" w:rsidRPr="00422D5C" w:rsidRDefault="001F1348" w:rsidP="00F2343D">
            <w:pPr>
              <w:rPr>
                <w:sz w:val="20"/>
                <w:szCs w:val="20"/>
              </w:rPr>
            </w:pPr>
            <w:r w:rsidRPr="00422D5C">
              <w:rPr>
                <w:sz w:val="20"/>
                <w:szCs w:val="20"/>
              </w:rPr>
              <w:t>Personal de la delegación que, directamente, atiende a las personas beneficiarias.</w:t>
            </w:r>
          </w:p>
        </w:tc>
        <w:tc>
          <w:tcPr>
            <w:tcW w:w="1660" w:type="dxa"/>
          </w:tcPr>
          <w:p w:rsidR="001F1348" w:rsidRPr="00422D5C" w:rsidRDefault="001F1348" w:rsidP="00F2343D">
            <w:pPr>
              <w:rPr>
                <w:sz w:val="20"/>
                <w:szCs w:val="20"/>
              </w:rPr>
            </w:pPr>
            <w:r w:rsidRPr="00422D5C">
              <w:rPr>
                <w:sz w:val="20"/>
                <w:szCs w:val="20"/>
              </w:rPr>
              <w:t>Dar cumplimiento al programa delegacional</w:t>
            </w:r>
          </w:p>
        </w:tc>
        <w:tc>
          <w:tcPr>
            <w:tcW w:w="1660" w:type="dxa"/>
          </w:tcPr>
          <w:p w:rsidR="001F1348" w:rsidRPr="00422D5C" w:rsidRDefault="001F1348" w:rsidP="00F2343D">
            <w:pPr>
              <w:rPr>
                <w:sz w:val="20"/>
                <w:szCs w:val="20"/>
              </w:rPr>
            </w:pPr>
            <w:r w:rsidRPr="00422D5C">
              <w:rPr>
                <w:sz w:val="20"/>
                <w:szCs w:val="20"/>
              </w:rPr>
              <w:t>Como uno, entre tantos, que hay que coadyuvar a resolver.</w:t>
            </w:r>
          </w:p>
        </w:tc>
        <w:tc>
          <w:tcPr>
            <w:tcW w:w="1661" w:type="dxa"/>
          </w:tcPr>
          <w:p w:rsidR="001F1348" w:rsidRPr="00422D5C" w:rsidRDefault="001F1348" w:rsidP="00F2343D">
            <w:pPr>
              <w:rPr>
                <w:sz w:val="20"/>
                <w:szCs w:val="20"/>
              </w:rPr>
            </w:pPr>
            <w:r w:rsidRPr="00422D5C">
              <w:rPr>
                <w:sz w:val="20"/>
                <w:szCs w:val="20"/>
              </w:rPr>
              <w:t>Medio.</w:t>
            </w:r>
          </w:p>
        </w:tc>
        <w:tc>
          <w:tcPr>
            <w:tcW w:w="1661" w:type="dxa"/>
          </w:tcPr>
          <w:p w:rsidR="001F1348" w:rsidRPr="00422D5C" w:rsidRDefault="001F1348" w:rsidP="00F2343D">
            <w:pPr>
              <w:rPr>
                <w:sz w:val="20"/>
                <w:szCs w:val="20"/>
              </w:rPr>
            </w:pPr>
            <w:r w:rsidRPr="00422D5C">
              <w:rPr>
                <w:sz w:val="20"/>
                <w:szCs w:val="20"/>
              </w:rPr>
              <w:t>Insensibilidad y falta de conocimiento acerca de la dimensión de la problemática</w:t>
            </w:r>
          </w:p>
        </w:tc>
      </w:tr>
      <w:tr w:rsidR="001F1348" w:rsidTr="00615629">
        <w:tc>
          <w:tcPr>
            <w:tcW w:w="1552" w:type="dxa"/>
          </w:tcPr>
          <w:p w:rsidR="001F1348" w:rsidRPr="00422D5C" w:rsidRDefault="001F1348" w:rsidP="00F2343D">
            <w:pPr>
              <w:rPr>
                <w:sz w:val="20"/>
                <w:szCs w:val="20"/>
              </w:rPr>
            </w:pPr>
            <w:r w:rsidRPr="00422D5C">
              <w:rPr>
                <w:sz w:val="20"/>
                <w:szCs w:val="20"/>
              </w:rPr>
              <w:t>Secretaría de Desarrollo Social de la CDMX  y Secretaría de Desarrollo Social Federal</w:t>
            </w:r>
          </w:p>
        </w:tc>
        <w:tc>
          <w:tcPr>
            <w:tcW w:w="1660" w:type="dxa"/>
          </w:tcPr>
          <w:p w:rsidR="001F1348" w:rsidRPr="00422D5C" w:rsidRDefault="001F1348" w:rsidP="00F2343D">
            <w:pPr>
              <w:rPr>
                <w:sz w:val="20"/>
                <w:szCs w:val="20"/>
              </w:rPr>
            </w:pPr>
            <w:r w:rsidRPr="00422D5C">
              <w:rPr>
                <w:sz w:val="20"/>
                <w:szCs w:val="20"/>
              </w:rPr>
              <w:t>Área del gobierno de la CDMX  y F</w:t>
            </w:r>
            <w:r>
              <w:rPr>
                <w:sz w:val="20"/>
                <w:szCs w:val="20"/>
              </w:rPr>
              <w:t>ederal, respectivament</w:t>
            </w:r>
            <w:r w:rsidRPr="00422D5C">
              <w:rPr>
                <w:sz w:val="20"/>
                <w:szCs w:val="20"/>
              </w:rPr>
              <w:t>e, que se encargan de desarrollar políticas públicas para atender a las personas con discapacidad</w:t>
            </w:r>
          </w:p>
        </w:tc>
        <w:tc>
          <w:tcPr>
            <w:tcW w:w="1660" w:type="dxa"/>
          </w:tcPr>
          <w:p w:rsidR="001F1348" w:rsidRPr="00422D5C" w:rsidRDefault="001F1348" w:rsidP="00F2343D">
            <w:pPr>
              <w:rPr>
                <w:sz w:val="20"/>
                <w:szCs w:val="20"/>
              </w:rPr>
            </w:pPr>
            <w:r w:rsidRPr="00422D5C">
              <w:rPr>
                <w:sz w:val="20"/>
                <w:szCs w:val="20"/>
              </w:rPr>
              <w:t>Dar cumplimiento a la legislación en torno a la atención de las personas con discapacidad, mediante el desarrollo de políticas públicas acordes y la coordinación con otros niveles de gobierno.</w:t>
            </w:r>
          </w:p>
        </w:tc>
        <w:tc>
          <w:tcPr>
            <w:tcW w:w="1660" w:type="dxa"/>
          </w:tcPr>
          <w:p w:rsidR="001F1348" w:rsidRPr="00422D5C" w:rsidRDefault="001F1348" w:rsidP="00F2343D">
            <w:pPr>
              <w:rPr>
                <w:sz w:val="20"/>
                <w:szCs w:val="20"/>
              </w:rPr>
            </w:pPr>
            <w:r w:rsidRPr="00422D5C">
              <w:rPr>
                <w:sz w:val="20"/>
                <w:szCs w:val="20"/>
              </w:rPr>
              <w:t>Como una problemática que requiere de mayores recursos y suma de esfuerzos.</w:t>
            </w:r>
          </w:p>
        </w:tc>
        <w:tc>
          <w:tcPr>
            <w:tcW w:w="1661" w:type="dxa"/>
          </w:tcPr>
          <w:p w:rsidR="001F1348" w:rsidRPr="00422D5C" w:rsidRDefault="001F1348" w:rsidP="00F2343D">
            <w:pPr>
              <w:rPr>
                <w:sz w:val="20"/>
                <w:szCs w:val="20"/>
              </w:rPr>
            </w:pPr>
            <w:r w:rsidRPr="00422D5C">
              <w:rPr>
                <w:sz w:val="20"/>
                <w:szCs w:val="20"/>
              </w:rPr>
              <w:t>Medio.</w:t>
            </w:r>
          </w:p>
        </w:tc>
        <w:tc>
          <w:tcPr>
            <w:tcW w:w="1661" w:type="dxa"/>
          </w:tcPr>
          <w:p w:rsidR="001F1348" w:rsidRPr="00422D5C" w:rsidRDefault="001F1348" w:rsidP="00F2343D">
            <w:pPr>
              <w:rPr>
                <w:sz w:val="20"/>
                <w:szCs w:val="20"/>
              </w:rPr>
            </w:pPr>
            <w:r w:rsidRPr="00422D5C">
              <w:rPr>
                <w:sz w:val="20"/>
                <w:szCs w:val="20"/>
              </w:rPr>
              <w:t>Bajos recursos y  dificultad de coordin</w:t>
            </w:r>
            <w:r w:rsidR="00D54846">
              <w:rPr>
                <w:sz w:val="20"/>
                <w:szCs w:val="20"/>
              </w:rPr>
              <w:t xml:space="preserve">ación con otras instituciones. </w:t>
            </w:r>
          </w:p>
          <w:p w:rsidR="001F1348" w:rsidRPr="00422D5C" w:rsidRDefault="001F1348" w:rsidP="00F2343D">
            <w:pPr>
              <w:rPr>
                <w:sz w:val="20"/>
                <w:szCs w:val="20"/>
              </w:rPr>
            </w:pPr>
            <w:r w:rsidRPr="00422D5C">
              <w:rPr>
                <w:sz w:val="20"/>
                <w:szCs w:val="20"/>
              </w:rPr>
              <w:t>Comisión</w:t>
            </w:r>
          </w:p>
        </w:tc>
      </w:tr>
      <w:tr w:rsidR="001F1348" w:rsidTr="00615629">
        <w:tc>
          <w:tcPr>
            <w:tcW w:w="1552" w:type="dxa"/>
          </w:tcPr>
          <w:p w:rsidR="001F1348" w:rsidRPr="00422D5C" w:rsidRDefault="001F1348" w:rsidP="00F2343D">
            <w:pPr>
              <w:rPr>
                <w:sz w:val="20"/>
                <w:szCs w:val="20"/>
              </w:rPr>
            </w:pPr>
            <w:r w:rsidRPr="00422D5C">
              <w:rPr>
                <w:sz w:val="20"/>
                <w:szCs w:val="20"/>
              </w:rPr>
              <w:t>Comisión de Derechos Humanos del CDMX y Comisión Nacional de los Derechos Humanos</w:t>
            </w:r>
          </w:p>
        </w:tc>
        <w:tc>
          <w:tcPr>
            <w:tcW w:w="1660" w:type="dxa"/>
          </w:tcPr>
          <w:p w:rsidR="001F1348" w:rsidRPr="00422D5C" w:rsidRDefault="001F1348" w:rsidP="00F2343D">
            <w:pPr>
              <w:rPr>
                <w:sz w:val="20"/>
                <w:szCs w:val="20"/>
              </w:rPr>
            </w:pPr>
            <w:r w:rsidRPr="00422D5C">
              <w:rPr>
                <w:sz w:val="20"/>
                <w:szCs w:val="20"/>
              </w:rPr>
              <w:t>Conocer sobre quejas y denuncias por presuntas violaciones a los derechos humanos cometidas por cualquier autoridad o persona que desempeñe un empleo, cargo o comisión en la administración pública; en este caso, respecto a las personas con discapacidad</w:t>
            </w:r>
          </w:p>
        </w:tc>
        <w:tc>
          <w:tcPr>
            <w:tcW w:w="1660" w:type="dxa"/>
          </w:tcPr>
          <w:p w:rsidR="001F1348" w:rsidRPr="00422D5C" w:rsidRDefault="001F1348" w:rsidP="00F2343D">
            <w:pPr>
              <w:rPr>
                <w:sz w:val="20"/>
                <w:szCs w:val="20"/>
              </w:rPr>
            </w:pPr>
            <w:r w:rsidRPr="00422D5C">
              <w:rPr>
                <w:sz w:val="20"/>
                <w:szCs w:val="20"/>
              </w:rPr>
              <w:t>Formular programas y proponer acciones en coordinación con las dependencias competentes para impulsar el cumplimiento de tratados, convenciones y acuerdos internacionales signados y ratificados por México en materia de Derechos Humanos</w:t>
            </w:r>
          </w:p>
        </w:tc>
        <w:tc>
          <w:tcPr>
            <w:tcW w:w="1660" w:type="dxa"/>
          </w:tcPr>
          <w:p w:rsidR="001F1348" w:rsidRPr="00422D5C" w:rsidRDefault="001F1348" w:rsidP="00F2343D">
            <w:pPr>
              <w:rPr>
                <w:sz w:val="20"/>
                <w:szCs w:val="20"/>
              </w:rPr>
            </w:pPr>
            <w:r w:rsidRPr="00422D5C">
              <w:rPr>
                <w:sz w:val="20"/>
                <w:szCs w:val="20"/>
              </w:rPr>
              <w:t>Como una situación muy grave que requiere de voluntad política para su resolución.</w:t>
            </w:r>
          </w:p>
        </w:tc>
        <w:tc>
          <w:tcPr>
            <w:tcW w:w="1661" w:type="dxa"/>
          </w:tcPr>
          <w:p w:rsidR="001F1348" w:rsidRPr="00422D5C" w:rsidRDefault="001F1348" w:rsidP="00F2343D">
            <w:pPr>
              <w:rPr>
                <w:sz w:val="20"/>
                <w:szCs w:val="20"/>
              </w:rPr>
            </w:pPr>
            <w:r w:rsidRPr="00422D5C">
              <w:rPr>
                <w:sz w:val="20"/>
                <w:szCs w:val="20"/>
              </w:rPr>
              <w:t>Medio.</w:t>
            </w:r>
          </w:p>
        </w:tc>
        <w:tc>
          <w:tcPr>
            <w:tcW w:w="1661" w:type="dxa"/>
          </w:tcPr>
          <w:p w:rsidR="001F1348" w:rsidRPr="00422D5C" w:rsidRDefault="001F1348" w:rsidP="00F2343D">
            <w:pPr>
              <w:rPr>
                <w:sz w:val="20"/>
                <w:szCs w:val="20"/>
              </w:rPr>
            </w:pPr>
            <w:r w:rsidRPr="00422D5C">
              <w:rPr>
                <w:sz w:val="20"/>
                <w:szCs w:val="20"/>
              </w:rPr>
              <w:t>Estrechez de facultades; pues hasta ahora, sus determinaciones sólo tienen el nivel de recomendaciones</w:t>
            </w:r>
          </w:p>
        </w:tc>
      </w:tr>
      <w:tr w:rsidR="001F1348" w:rsidTr="00615629">
        <w:tc>
          <w:tcPr>
            <w:tcW w:w="1552" w:type="dxa"/>
          </w:tcPr>
          <w:p w:rsidR="001F1348" w:rsidRPr="00422D5C" w:rsidRDefault="001F1348" w:rsidP="00F2343D">
            <w:pPr>
              <w:rPr>
                <w:sz w:val="20"/>
                <w:szCs w:val="20"/>
              </w:rPr>
            </w:pPr>
            <w:r w:rsidRPr="00422D5C">
              <w:rPr>
                <w:sz w:val="20"/>
                <w:szCs w:val="20"/>
              </w:rPr>
              <w:t xml:space="preserve">Consejo para Prevenir y Eliminar la Discriminación </w:t>
            </w:r>
            <w:r w:rsidRPr="00422D5C">
              <w:rPr>
                <w:sz w:val="20"/>
                <w:szCs w:val="20"/>
              </w:rPr>
              <w:lastRenderedPageBreak/>
              <w:t>de la Ciudad de México (COPRED) y Consejo Nacional para Prevenir la Discriminación (CONAPRE D)</w:t>
            </w:r>
          </w:p>
        </w:tc>
        <w:tc>
          <w:tcPr>
            <w:tcW w:w="1660" w:type="dxa"/>
          </w:tcPr>
          <w:p w:rsidR="001F1348" w:rsidRPr="00422D5C" w:rsidRDefault="001F1348" w:rsidP="00F2343D">
            <w:pPr>
              <w:rPr>
                <w:sz w:val="20"/>
                <w:szCs w:val="20"/>
              </w:rPr>
            </w:pPr>
            <w:r w:rsidRPr="00422D5C">
              <w:rPr>
                <w:sz w:val="20"/>
                <w:szCs w:val="20"/>
              </w:rPr>
              <w:lastRenderedPageBreak/>
              <w:t xml:space="preserve">Instituciones que promueven políticas y medidas </w:t>
            </w:r>
            <w:r w:rsidRPr="00422D5C">
              <w:rPr>
                <w:sz w:val="20"/>
                <w:szCs w:val="20"/>
              </w:rPr>
              <w:lastRenderedPageBreak/>
              <w:t>tendientes a contribuir al desarrollo cultural y social y avanzar en la inclusión social y garantizar el derecho a la igualdad; en este caso, de las personas con discapacidad</w:t>
            </w:r>
          </w:p>
        </w:tc>
        <w:tc>
          <w:tcPr>
            <w:tcW w:w="1660" w:type="dxa"/>
          </w:tcPr>
          <w:p w:rsidR="001F1348" w:rsidRPr="00422D5C" w:rsidRDefault="001F1348" w:rsidP="00F2343D">
            <w:pPr>
              <w:rPr>
                <w:sz w:val="20"/>
                <w:szCs w:val="20"/>
              </w:rPr>
            </w:pPr>
            <w:r w:rsidRPr="00422D5C">
              <w:rPr>
                <w:sz w:val="20"/>
                <w:szCs w:val="20"/>
              </w:rPr>
              <w:lastRenderedPageBreak/>
              <w:t xml:space="preserve">Prevenir y eliminar la discriminación, a través del análisis </w:t>
            </w:r>
            <w:r w:rsidRPr="00422D5C">
              <w:rPr>
                <w:sz w:val="20"/>
                <w:szCs w:val="20"/>
              </w:rPr>
              <w:lastRenderedPageBreak/>
              <w:t>y evaluación de la política pública, legislativa y los entes públicos, y la atención a la ciudadanía, con el fin de generar un cambio social a favor de la igualdad y la no discriminación, mediante el trabajo con los diferentes sectores de la sociedad</w:t>
            </w:r>
            <w:r>
              <w:rPr>
                <w:sz w:val="20"/>
                <w:szCs w:val="20"/>
              </w:rPr>
              <w:t>.</w:t>
            </w:r>
          </w:p>
        </w:tc>
        <w:tc>
          <w:tcPr>
            <w:tcW w:w="1660" w:type="dxa"/>
          </w:tcPr>
          <w:p w:rsidR="001F1348" w:rsidRPr="00422D5C" w:rsidRDefault="001F1348" w:rsidP="00F2343D">
            <w:pPr>
              <w:rPr>
                <w:sz w:val="20"/>
                <w:szCs w:val="20"/>
              </w:rPr>
            </w:pPr>
            <w:r w:rsidRPr="00422D5C">
              <w:rPr>
                <w:sz w:val="20"/>
                <w:szCs w:val="20"/>
              </w:rPr>
              <w:lastRenderedPageBreak/>
              <w:t xml:space="preserve">Como una situación muy grave que requiere de </w:t>
            </w:r>
            <w:r w:rsidRPr="00422D5C">
              <w:rPr>
                <w:sz w:val="20"/>
                <w:szCs w:val="20"/>
              </w:rPr>
              <w:lastRenderedPageBreak/>
              <w:t>voluntad política para su resolución</w:t>
            </w:r>
          </w:p>
        </w:tc>
        <w:tc>
          <w:tcPr>
            <w:tcW w:w="1661" w:type="dxa"/>
          </w:tcPr>
          <w:p w:rsidR="001F1348" w:rsidRPr="00422D5C" w:rsidRDefault="001F1348" w:rsidP="00F2343D">
            <w:pPr>
              <w:rPr>
                <w:sz w:val="20"/>
                <w:szCs w:val="20"/>
              </w:rPr>
            </w:pPr>
            <w:r w:rsidRPr="00422D5C">
              <w:rPr>
                <w:sz w:val="20"/>
                <w:szCs w:val="20"/>
              </w:rPr>
              <w:lastRenderedPageBreak/>
              <w:t>Medio.</w:t>
            </w:r>
          </w:p>
        </w:tc>
        <w:tc>
          <w:tcPr>
            <w:tcW w:w="1661" w:type="dxa"/>
          </w:tcPr>
          <w:p w:rsidR="001F1348" w:rsidRPr="00422D5C" w:rsidRDefault="001F1348" w:rsidP="00F2343D">
            <w:pPr>
              <w:rPr>
                <w:sz w:val="20"/>
                <w:szCs w:val="20"/>
              </w:rPr>
            </w:pPr>
            <w:r w:rsidRPr="00422D5C">
              <w:rPr>
                <w:sz w:val="20"/>
                <w:szCs w:val="20"/>
              </w:rPr>
              <w:t>Estrechez de facultades.</w:t>
            </w:r>
          </w:p>
        </w:tc>
      </w:tr>
    </w:tbl>
    <w:p w:rsidR="00924993" w:rsidRPr="00A27070" w:rsidRDefault="00924993" w:rsidP="005B3C84">
      <w:pPr>
        <w:pStyle w:val="Listaconvietas"/>
        <w:numPr>
          <w:ilvl w:val="0"/>
          <w:numId w:val="0"/>
        </w:numPr>
        <w:rPr>
          <w:rFonts w:ascii="Times New Roman" w:hAnsi="Times New Roman"/>
          <w:sz w:val="20"/>
          <w:szCs w:val="20"/>
        </w:rPr>
      </w:pPr>
    </w:p>
    <w:p w:rsidR="00812789" w:rsidRPr="00A27070" w:rsidRDefault="0081278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Valoración del seguimiento y monitoreo de los indicadores del programa social en 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126"/>
        <w:gridCol w:w="4253"/>
      </w:tblGrid>
      <w:tr w:rsidR="002C5BDF" w:rsidRPr="00A27070" w:rsidTr="008A66B4">
        <w:tc>
          <w:tcPr>
            <w:tcW w:w="3544" w:type="dxa"/>
            <w:shd w:val="clear" w:color="auto" w:fill="auto"/>
            <w:vAlign w:val="center"/>
          </w:tcPr>
          <w:p w:rsidR="002C5BDF" w:rsidRPr="00A27070" w:rsidRDefault="002C5BDF"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Aspecto del seguimiento y monitoreo de los indicadores del programa social en 2016</w:t>
            </w:r>
            <w:r w:rsidR="00DE6874" w:rsidRPr="00A27070">
              <w:rPr>
                <w:rFonts w:ascii="Times New Roman" w:hAnsi="Times New Roman"/>
                <w:b/>
                <w:sz w:val="20"/>
                <w:szCs w:val="20"/>
              </w:rPr>
              <w:t>.</w:t>
            </w:r>
          </w:p>
        </w:tc>
        <w:tc>
          <w:tcPr>
            <w:tcW w:w="2126" w:type="dxa"/>
            <w:shd w:val="clear" w:color="auto" w:fill="auto"/>
            <w:vAlign w:val="center"/>
          </w:tcPr>
          <w:p w:rsidR="002C5BDF" w:rsidRPr="00A27070" w:rsidRDefault="002C5BDF"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Valoración (sí, parcialmente, no)</w:t>
            </w:r>
          </w:p>
        </w:tc>
        <w:tc>
          <w:tcPr>
            <w:tcW w:w="4253" w:type="dxa"/>
            <w:shd w:val="clear" w:color="auto" w:fill="auto"/>
            <w:vAlign w:val="center"/>
          </w:tcPr>
          <w:p w:rsidR="002C5BDF" w:rsidRPr="00A27070" w:rsidRDefault="002C5BDF"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Justificación</w:t>
            </w:r>
          </w:p>
        </w:tc>
      </w:tr>
      <w:tr w:rsidR="002C5BDF" w:rsidRPr="00A27070" w:rsidTr="008A66B4">
        <w:tc>
          <w:tcPr>
            <w:tcW w:w="3544" w:type="dxa"/>
            <w:shd w:val="clear" w:color="auto" w:fill="auto"/>
          </w:tcPr>
          <w:p w:rsidR="002C5BDF"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dio seguimiento a los indicadores con la periodicidad planteada inicialmente</w:t>
            </w:r>
            <w:r w:rsidR="00DE6874" w:rsidRPr="00A27070">
              <w:rPr>
                <w:rFonts w:ascii="Times New Roman" w:hAnsi="Times New Roman"/>
                <w:sz w:val="20"/>
                <w:szCs w:val="20"/>
              </w:rPr>
              <w:t>.</w:t>
            </w:r>
          </w:p>
          <w:p w:rsidR="00615629" w:rsidRPr="00A27070" w:rsidRDefault="00615629" w:rsidP="005B3C84">
            <w:pPr>
              <w:pStyle w:val="Listaconvietas"/>
              <w:numPr>
                <w:ilvl w:val="0"/>
                <w:numId w:val="0"/>
              </w:numPr>
              <w:rPr>
                <w:rFonts w:ascii="Times New Roman" w:hAnsi="Times New Roman"/>
                <w:sz w:val="20"/>
                <w:szCs w:val="20"/>
              </w:rPr>
            </w:pPr>
          </w:p>
        </w:tc>
        <w:tc>
          <w:tcPr>
            <w:tcW w:w="2126" w:type="dxa"/>
            <w:shd w:val="clear" w:color="auto" w:fill="auto"/>
            <w:vAlign w:val="center"/>
          </w:tcPr>
          <w:p w:rsidR="002C5BDF" w:rsidRPr="00A27070" w:rsidRDefault="008577C1" w:rsidP="005B3C84">
            <w:pPr>
              <w:pStyle w:val="Listaconvietas"/>
              <w:numPr>
                <w:ilvl w:val="0"/>
                <w:numId w:val="0"/>
              </w:numPr>
              <w:jc w:val="center"/>
              <w:rPr>
                <w:rFonts w:ascii="Times New Roman" w:hAnsi="Times New Roman"/>
                <w:sz w:val="20"/>
                <w:szCs w:val="20"/>
              </w:rPr>
            </w:pPr>
            <w:r>
              <w:rPr>
                <w:rFonts w:ascii="Times New Roman" w:hAnsi="Times New Roman"/>
                <w:sz w:val="20"/>
                <w:szCs w:val="20"/>
              </w:rPr>
              <w:t xml:space="preserve">Parcialmente </w:t>
            </w:r>
          </w:p>
        </w:tc>
        <w:tc>
          <w:tcPr>
            <w:tcW w:w="4253" w:type="dxa"/>
            <w:shd w:val="clear" w:color="auto" w:fill="auto"/>
          </w:tcPr>
          <w:p w:rsidR="002C5BDF" w:rsidRPr="00A27070" w:rsidRDefault="008577C1" w:rsidP="00615629">
            <w:pPr>
              <w:pStyle w:val="Listaconvietas"/>
              <w:numPr>
                <w:ilvl w:val="0"/>
                <w:numId w:val="0"/>
              </w:numPr>
              <w:rPr>
                <w:rFonts w:ascii="Times New Roman" w:hAnsi="Times New Roman"/>
                <w:sz w:val="20"/>
                <w:szCs w:val="20"/>
              </w:rPr>
            </w:pPr>
            <w:r>
              <w:rPr>
                <w:rFonts w:ascii="Times New Roman" w:hAnsi="Times New Roman"/>
                <w:sz w:val="20"/>
                <w:szCs w:val="20"/>
              </w:rPr>
              <w:t xml:space="preserve">Se realizo seguimiento </w:t>
            </w:r>
            <w:r w:rsidR="00615629">
              <w:rPr>
                <w:rFonts w:ascii="Times New Roman" w:hAnsi="Times New Roman"/>
                <w:sz w:val="20"/>
                <w:szCs w:val="20"/>
              </w:rPr>
              <w:t>correspondiente</w:t>
            </w:r>
          </w:p>
        </w:tc>
      </w:tr>
      <w:tr w:rsidR="002C5BDF" w:rsidRPr="00A27070" w:rsidTr="008A66B4">
        <w:tc>
          <w:tcPr>
            <w:tcW w:w="3544" w:type="dxa"/>
            <w:shd w:val="clear" w:color="auto" w:fill="auto"/>
          </w:tcPr>
          <w:p w:rsidR="002C5BDF"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generó, recolectó y registró de forma adecuada y oportuna la información para el cálculo de los indicadores</w:t>
            </w:r>
            <w:r w:rsidR="00DE6874" w:rsidRPr="00A27070">
              <w:rPr>
                <w:rFonts w:ascii="Times New Roman" w:hAnsi="Times New Roman"/>
                <w:sz w:val="20"/>
                <w:szCs w:val="20"/>
              </w:rPr>
              <w:t>.</w:t>
            </w:r>
          </w:p>
          <w:p w:rsidR="00615629" w:rsidRPr="00A27070" w:rsidRDefault="00615629" w:rsidP="005B3C84">
            <w:pPr>
              <w:pStyle w:val="Listaconvietas"/>
              <w:numPr>
                <w:ilvl w:val="0"/>
                <w:numId w:val="0"/>
              </w:numPr>
              <w:rPr>
                <w:rFonts w:ascii="Times New Roman" w:hAnsi="Times New Roman"/>
                <w:sz w:val="20"/>
                <w:szCs w:val="20"/>
              </w:rPr>
            </w:pPr>
          </w:p>
        </w:tc>
        <w:tc>
          <w:tcPr>
            <w:tcW w:w="2126" w:type="dxa"/>
            <w:shd w:val="clear" w:color="auto" w:fill="auto"/>
            <w:vAlign w:val="center"/>
          </w:tcPr>
          <w:p w:rsidR="002C5BDF" w:rsidRPr="00A27070" w:rsidRDefault="00683278"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253" w:type="dxa"/>
            <w:shd w:val="clear" w:color="auto" w:fill="auto"/>
          </w:tcPr>
          <w:p w:rsidR="002C5BDF" w:rsidRPr="00A27070" w:rsidRDefault="006301FB"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Se recolecto la información  de manera oportuna </w:t>
            </w:r>
          </w:p>
        </w:tc>
      </w:tr>
      <w:tr w:rsidR="002C5BDF" w:rsidRPr="00A27070" w:rsidTr="008A66B4">
        <w:tc>
          <w:tcPr>
            <w:tcW w:w="3544" w:type="dxa"/>
            <w:shd w:val="clear" w:color="auto" w:fill="auto"/>
          </w:tcPr>
          <w:p w:rsidR="002C5BDF"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cuentan con procedimientos estandarizados para generar la información y para el cálculo de los indicadores</w:t>
            </w:r>
            <w:r w:rsidR="00DE6874" w:rsidRPr="00A27070">
              <w:rPr>
                <w:rFonts w:ascii="Times New Roman" w:hAnsi="Times New Roman"/>
                <w:sz w:val="20"/>
                <w:szCs w:val="20"/>
              </w:rPr>
              <w:t>.</w:t>
            </w:r>
          </w:p>
          <w:p w:rsidR="00615629" w:rsidRPr="00A27070" w:rsidRDefault="00615629" w:rsidP="005B3C84">
            <w:pPr>
              <w:pStyle w:val="Listaconvietas"/>
              <w:numPr>
                <w:ilvl w:val="0"/>
                <w:numId w:val="0"/>
              </w:numPr>
              <w:rPr>
                <w:rFonts w:ascii="Times New Roman" w:hAnsi="Times New Roman"/>
                <w:sz w:val="20"/>
                <w:szCs w:val="20"/>
              </w:rPr>
            </w:pPr>
          </w:p>
        </w:tc>
        <w:tc>
          <w:tcPr>
            <w:tcW w:w="2126" w:type="dxa"/>
            <w:shd w:val="clear" w:color="auto" w:fill="auto"/>
            <w:vAlign w:val="center"/>
          </w:tcPr>
          <w:p w:rsidR="002C5BDF" w:rsidRPr="00A27070" w:rsidRDefault="00683278"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253" w:type="dxa"/>
            <w:shd w:val="clear" w:color="auto" w:fill="auto"/>
          </w:tcPr>
          <w:p w:rsidR="002C5BDF" w:rsidRPr="00A27070" w:rsidRDefault="00615629" w:rsidP="00615629">
            <w:pPr>
              <w:pStyle w:val="Listaconvietas"/>
              <w:numPr>
                <w:ilvl w:val="0"/>
                <w:numId w:val="0"/>
              </w:numPr>
              <w:rPr>
                <w:rFonts w:ascii="Times New Roman" w:hAnsi="Times New Roman"/>
                <w:sz w:val="20"/>
                <w:szCs w:val="20"/>
              </w:rPr>
            </w:pPr>
            <w:r>
              <w:rPr>
                <w:rFonts w:ascii="Times New Roman" w:hAnsi="Times New Roman"/>
                <w:sz w:val="20"/>
                <w:szCs w:val="20"/>
              </w:rPr>
              <w:t>Los procedimeintos se realizaron oportunamente.</w:t>
            </w:r>
          </w:p>
        </w:tc>
      </w:tr>
      <w:tr w:rsidR="002C5BDF" w:rsidRPr="00A27070" w:rsidTr="008A66B4">
        <w:tc>
          <w:tcPr>
            <w:tcW w:w="3544" w:type="dxa"/>
            <w:shd w:val="clear" w:color="auto" w:fill="auto"/>
          </w:tcPr>
          <w:p w:rsidR="002C5BDF"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Las áreas que inicialmente se designaron como responsables de calcular los indicadores lo llevaron a cabo en la práctica</w:t>
            </w:r>
            <w:r w:rsidR="00DE6874" w:rsidRPr="00A27070">
              <w:rPr>
                <w:rFonts w:ascii="Times New Roman" w:hAnsi="Times New Roman"/>
                <w:sz w:val="20"/>
                <w:szCs w:val="20"/>
              </w:rPr>
              <w:t>.</w:t>
            </w:r>
          </w:p>
          <w:p w:rsidR="00615629" w:rsidRPr="00A27070" w:rsidRDefault="00615629" w:rsidP="005B3C84">
            <w:pPr>
              <w:pStyle w:val="Listaconvietas"/>
              <w:numPr>
                <w:ilvl w:val="0"/>
                <w:numId w:val="0"/>
              </w:numPr>
              <w:rPr>
                <w:rFonts w:ascii="Times New Roman" w:hAnsi="Times New Roman"/>
                <w:sz w:val="20"/>
                <w:szCs w:val="20"/>
              </w:rPr>
            </w:pPr>
          </w:p>
        </w:tc>
        <w:tc>
          <w:tcPr>
            <w:tcW w:w="2126" w:type="dxa"/>
            <w:shd w:val="clear" w:color="auto" w:fill="auto"/>
            <w:vAlign w:val="center"/>
          </w:tcPr>
          <w:p w:rsidR="002C5BDF" w:rsidRPr="00A27070" w:rsidRDefault="00683278"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253" w:type="dxa"/>
            <w:shd w:val="clear" w:color="auto" w:fill="auto"/>
          </w:tcPr>
          <w:p w:rsidR="002C5BDF" w:rsidRPr="00A27070" w:rsidRDefault="00326280" w:rsidP="00615629">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área </w:t>
            </w:r>
            <w:r w:rsidR="00615629">
              <w:rPr>
                <w:rFonts w:ascii="Times New Roman" w:hAnsi="Times New Roman"/>
                <w:sz w:val="20"/>
                <w:szCs w:val="20"/>
              </w:rPr>
              <w:t xml:space="preserve">de Jud de Programas Sociales  </w:t>
            </w:r>
            <w:r w:rsidRPr="00A27070">
              <w:rPr>
                <w:rFonts w:ascii="Times New Roman" w:hAnsi="Times New Roman"/>
                <w:sz w:val="20"/>
                <w:szCs w:val="20"/>
              </w:rPr>
              <w:t>es la encargada de  estandarizar los procedimientos para el calculo de indicadores</w:t>
            </w:r>
          </w:p>
        </w:tc>
      </w:tr>
      <w:tr w:rsidR="002C5BDF" w:rsidRPr="00A27070" w:rsidTr="008A66B4">
        <w:tc>
          <w:tcPr>
            <w:tcW w:w="3544" w:type="dxa"/>
            <w:shd w:val="clear" w:color="auto" w:fill="auto"/>
          </w:tcPr>
          <w:p w:rsidR="002C5BDF" w:rsidRDefault="002C5BDF"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Los resultados de los indicadores sirvieron para la retroalimentación y mejora del programa social</w:t>
            </w:r>
            <w:r w:rsidR="00DE6874" w:rsidRPr="00A27070">
              <w:rPr>
                <w:rFonts w:ascii="Times New Roman" w:hAnsi="Times New Roman"/>
                <w:sz w:val="20"/>
                <w:szCs w:val="20"/>
              </w:rPr>
              <w:t>.</w:t>
            </w:r>
          </w:p>
          <w:p w:rsidR="00615629" w:rsidRPr="00A27070" w:rsidRDefault="00615629" w:rsidP="005B3C84">
            <w:pPr>
              <w:pStyle w:val="Listaconvietas"/>
              <w:numPr>
                <w:ilvl w:val="0"/>
                <w:numId w:val="0"/>
              </w:numPr>
              <w:rPr>
                <w:rFonts w:ascii="Times New Roman" w:hAnsi="Times New Roman"/>
                <w:sz w:val="20"/>
                <w:szCs w:val="20"/>
              </w:rPr>
            </w:pPr>
          </w:p>
        </w:tc>
        <w:tc>
          <w:tcPr>
            <w:tcW w:w="2126" w:type="dxa"/>
            <w:shd w:val="clear" w:color="auto" w:fill="auto"/>
            <w:vAlign w:val="center"/>
          </w:tcPr>
          <w:p w:rsidR="002C5BDF" w:rsidRPr="00A27070" w:rsidRDefault="00683278"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253" w:type="dxa"/>
            <w:shd w:val="clear" w:color="auto" w:fill="auto"/>
          </w:tcPr>
          <w:p w:rsidR="002C5BDF" w:rsidRPr="00A27070" w:rsidRDefault="008A66B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Se logro ser mas especifico y claro en el objetivo del programa social</w:t>
            </w:r>
          </w:p>
        </w:tc>
      </w:tr>
    </w:tbl>
    <w:p w:rsidR="00615629" w:rsidRDefault="00615629" w:rsidP="00126FE5">
      <w:pPr>
        <w:pStyle w:val="Listaconvietas"/>
        <w:numPr>
          <w:ilvl w:val="0"/>
          <w:numId w:val="0"/>
        </w:numPr>
        <w:ind w:left="360" w:hanging="360"/>
        <w:rPr>
          <w:rFonts w:ascii="Times New Roman" w:hAnsi="Times New Roman"/>
          <w:b/>
          <w:sz w:val="20"/>
          <w:szCs w:val="20"/>
        </w:rPr>
      </w:pPr>
    </w:p>
    <w:p w:rsidR="00812789" w:rsidRPr="00126FE5" w:rsidRDefault="00DE6874" w:rsidP="00126FE5">
      <w:pPr>
        <w:pStyle w:val="Listaconvietas"/>
        <w:numPr>
          <w:ilvl w:val="0"/>
          <w:numId w:val="0"/>
        </w:numPr>
        <w:ind w:left="360" w:hanging="360"/>
        <w:rPr>
          <w:rFonts w:ascii="Times New Roman" w:hAnsi="Times New Roman"/>
          <w:b/>
          <w:sz w:val="20"/>
          <w:szCs w:val="20"/>
        </w:rPr>
      </w:pPr>
      <w:r w:rsidRPr="00A27070">
        <w:rPr>
          <w:rFonts w:ascii="Times New Roman" w:hAnsi="Times New Roman"/>
          <w:b/>
          <w:sz w:val="20"/>
          <w:szCs w:val="20"/>
        </w:rPr>
        <w:t xml:space="preserve">III.6. Valoración General de la Operación del Programa Social en 2016 </w:t>
      </w:r>
    </w:p>
    <w:p w:rsidR="00B55B91" w:rsidRDefault="00B55B91" w:rsidP="005B3C84">
      <w:pPr>
        <w:pStyle w:val="Listaconvietas"/>
        <w:numPr>
          <w:ilvl w:val="0"/>
          <w:numId w:val="0"/>
        </w:numPr>
        <w:rPr>
          <w:rFonts w:ascii="Times New Roman" w:hAnsi="Times New Roman"/>
          <w:sz w:val="20"/>
          <w:szCs w:val="20"/>
        </w:rPr>
      </w:pPr>
    </w:p>
    <w:p w:rsidR="00812789" w:rsidRDefault="0081278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Valoración general de la operación del programa social en 2016.</w:t>
      </w:r>
    </w:p>
    <w:p w:rsidR="00615629" w:rsidRPr="00A27070" w:rsidRDefault="00615629" w:rsidP="005B3C84">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126"/>
        <w:gridCol w:w="4395"/>
      </w:tblGrid>
      <w:tr w:rsidR="002C2554" w:rsidRPr="00A27070" w:rsidTr="008A66B4">
        <w:tc>
          <w:tcPr>
            <w:tcW w:w="3544" w:type="dxa"/>
            <w:shd w:val="clear" w:color="auto" w:fill="auto"/>
            <w:vAlign w:val="center"/>
          </w:tcPr>
          <w:p w:rsidR="00DE6874" w:rsidRPr="00A27070" w:rsidRDefault="00DE6874"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Aspecto de la Operación del Programa Social en 2016</w:t>
            </w:r>
          </w:p>
        </w:tc>
        <w:tc>
          <w:tcPr>
            <w:tcW w:w="2126" w:type="dxa"/>
            <w:shd w:val="clear" w:color="auto" w:fill="auto"/>
            <w:vAlign w:val="center"/>
          </w:tcPr>
          <w:p w:rsidR="00DE6874" w:rsidRPr="00A27070" w:rsidRDefault="00DE6874"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Valoración</w:t>
            </w:r>
            <w:r w:rsidR="008A66B4" w:rsidRPr="00A27070">
              <w:rPr>
                <w:rFonts w:ascii="Times New Roman" w:hAnsi="Times New Roman"/>
                <w:b/>
                <w:sz w:val="20"/>
                <w:szCs w:val="20"/>
              </w:rPr>
              <w:t xml:space="preserve"> (sí, </w:t>
            </w:r>
            <w:r w:rsidRPr="00A27070">
              <w:rPr>
                <w:rFonts w:ascii="Times New Roman" w:hAnsi="Times New Roman"/>
                <w:b/>
                <w:sz w:val="20"/>
                <w:szCs w:val="20"/>
              </w:rPr>
              <w:t>parcialmente, no)</w:t>
            </w:r>
          </w:p>
        </w:tc>
        <w:tc>
          <w:tcPr>
            <w:tcW w:w="4395" w:type="dxa"/>
            <w:shd w:val="clear" w:color="auto" w:fill="auto"/>
            <w:vAlign w:val="center"/>
          </w:tcPr>
          <w:p w:rsidR="00DE6874" w:rsidRPr="00A27070" w:rsidRDefault="00DE6874" w:rsidP="005B3C84">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Observaciones</w:t>
            </w:r>
          </w:p>
        </w:tc>
      </w:tr>
      <w:tr w:rsidR="002C2554" w:rsidRPr="00A27070" w:rsidTr="008A66B4">
        <w:tc>
          <w:tcPr>
            <w:tcW w:w="3544" w:type="dxa"/>
            <w:shd w:val="clear" w:color="auto" w:fill="auto"/>
          </w:tcPr>
          <w:p w:rsidR="00DE6874"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contó con el personal suficiente y con los perfiles y capacitación  requeridos para su operación adecuada</w:t>
            </w:r>
            <w:r w:rsidR="004127D7" w:rsidRPr="00A27070">
              <w:rPr>
                <w:rFonts w:ascii="Times New Roman" w:hAnsi="Times New Roman"/>
                <w:sz w:val="20"/>
                <w:szCs w:val="20"/>
              </w:rPr>
              <w:t>.</w:t>
            </w:r>
          </w:p>
        </w:tc>
        <w:tc>
          <w:tcPr>
            <w:tcW w:w="2126" w:type="dxa"/>
            <w:shd w:val="clear" w:color="auto" w:fill="auto"/>
            <w:vAlign w:val="center"/>
          </w:tcPr>
          <w:p w:rsidR="00DE6874" w:rsidRPr="00A27070" w:rsidRDefault="00A7102D" w:rsidP="00FF25D2">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Satifact</w:t>
            </w:r>
            <w:r w:rsidR="006301FB" w:rsidRPr="00A27070">
              <w:rPr>
                <w:rFonts w:ascii="Times New Roman" w:hAnsi="Times New Roman"/>
                <w:sz w:val="20"/>
                <w:szCs w:val="20"/>
              </w:rPr>
              <w:t>a</w:t>
            </w:r>
          </w:p>
        </w:tc>
        <w:tc>
          <w:tcPr>
            <w:tcW w:w="4395" w:type="dxa"/>
            <w:shd w:val="clear" w:color="auto" w:fill="auto"/>
            <w:vAlign w:val="center"/>
          </w:tcPr>
          <w:p w:rsidR="00DE6874" w:rsidRPr="00A27070" w:rsidRDefault="000627DD" w:rsidP="00ED5BE9">
            <w:pPr>
              <w:pStyle w:val="Listaconvietas"/>
              <w:numPr>
                <w:ilvl w:val="0"/>
                <w:numId w:val="0"/>
              </w:numPr>
              <w:rPr>
                <w:rFonts w:ascii="Times New Roman" w:hAnsi="Times New Roman"/>
                <w:sz w:val="20"/>
                <w:szCs w:val="20"/>
              </w:rPr>
            </w:pPr>
            <w:r w:rsidRPr="00A27070">
              <w:rPr>
                <w:rFonts w:ascii="Times New Roman" w:hAnsi="Times New Roman"/>
                <w:sz w:val="20"/>
                <w:szCs w:val="20"/>
              </w:rPr>
              <w:t>El personal no es el suficiente</w:t>
            </w:r>
            <w:r w:rsidR="00931F75" w:rsidRPr="00A27070">
              <w:rPr>
                <w:rFonts w:ascii="Times New Roman" w:hAnsi="Times New Roman"/>
                <w:sz w:val="20"/>
                <w:szCs w:val="20"/>
              </w:rPr>
              <w:t>,</w:t>
            </w:r>
            <w:r w:rsidRPr="00A27070">
              <w:rPr>
                <w:rFonts w:ascii="Times New Roman" w:hAnsi="Times New Roman"/>
                <w:sz w:val="20"/>
                <w:szCs w:val="20"/>
              </w:rPr>
              <w:t xml:space="preserve"> debido a que  el programa de </w:t>
            </w:r>
            <w:r w:rsidR="0078217B">
              <w:rPr>
                <w:rFonts w:ascii="Times New Roman" w:hAnsi="Times New Roman"/>
                <w:sz w:val="20"/>
                <w:szCs w:val="20"/>
              </w:rPr>
              <w:t>Apoyo Economico a Mujeres y Hombres con Discapacidad</w:t>
            </w:r>
            <w:r w:rsidRPr="00A27070">
              <w:rPr>
                <w:rFonts w:ascii="Times New Roman" w:hAnsi="Times New Roman"/>
                <w:sz w:val="20"/>
                <w:szCs w:val="20"/>
              </w:rPr>
              <w:t>no es el ún</w:t>
            </w:r>
            <w:r w:rsidR="00ED5BE9">
              <w:rPr>
                <w:rFonts w:ascii="Times New Roman" w:hAnsi="Times New Roman"/>
                <w:sz w:val="20"/>
                <w:szCs w:val="20"/>
              </w:rPr>
              <w:t>ico que ejecuta la J.U.D. de Equidad Social.</w:t>
            </w:r>
          </w:p>
        </w:tc>
      </w:tr>
      <w:tr w:rsidR="002C2554" w:rsidRPr="00A27070" w:rsidTr="008A66B4">
        <w:tc>
          <w:tcPr>
            <w:tcW w:w="3544" w:type="dxa"/>
            <w:shd w:val="clear" w:color="auto" w:fill="auto"/>
          </w:tcPr>
          <w:p w:rsidR="00DE6874"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fue operado de acuerdo a lo establecido en sus Reglas de Operación 2016</w:t>
            </w:r>
            <w:r w:rsidR="004127D7" w:rsidRPr="00A27070">
              <w:rPr>
                <w:rFonts w:ascii="Times New Roman" w:hAnsi="Times New Roman"/>
                <w:sz w:val="20"/>
                <w:szCs w:val="20"/>
              </w:rPr>
              <w:t>.</w:t>
            </w:r>
          </w:p>
          <w:p w:rsidR="00615629" w:rsidRPr="00A27070" w:rsidRDefault="00615629" w:rsidP="005B3C84">
            <w:pPr>
              <w:pStyle w:val="Listaconvietas"/>
              <w:numPr>
                <w:ilvl w:val="0"/>
                <w:numId w:val="0"/>
              </w:numPr>
              <w:rPr>
                <w:rFonts w:ascii="Times New Roman" w:hAnsi="Times New Roman"/>
                <w:sz w:val="20"/>
                <w:szCs w:val="20"/>
              </w:rPr>
            </w:pPr>
          </w:p>
        </w:tc>
        <w:tc>
          <w:tcPr>
            <w:tcW w:w="2126" w:type="dxa"/>
            <w:shd w:val="clear" w:color="auto" w:fill="auto"/>
            <w:vAlign w:val="center"/>
          </w:tcPr>
          <w:p w:rsidR="00DE6874" w:rsidRPr="00A27070" w:rsidRDefault="000627DD"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Parcial</w:t>
            </w:r>
          </w:p>
        </w:tc>
        <w:tc>
          <w:tcPr>
            <w:tcW w:w="4395" w:type="dxa"/>
            <w:shd w:val="clear" w:color="auto" w:fill="auto"/>
            <w:vAlign w:val="center"/>
          </w:tcPr>
          <w:p w:rsidR="00DE6874" w:rsidRPr="00A27070" w:rsidRDefault="0030246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Algunas actividades tuvieron </w:t>
            </w:r>
            <w:r w:rsidR="00A51D39" w:rsidRPr="00A27070">
              <w:rPr>
                <w:rFonts w:ascii="Times New Roman" w:hAnsi="Times New Roman"/>
                <w:sz w:val="20"/>
                <w:szCs w:val="20"/>
              </w:rPr>
              <w:t>desfases</w:t>
            </w:r>
            <w:r w:rsidRPr="00A27070">
              <w:rPr>
                <w:rFonts w:ascii="Times New Roman" w:hAnsi="Times New Roman"/>
                <w:sz w:val="20"/>
                <w:szCs w:val="20"/>
              </w:rPr>
              <w:t xml:space="preserve"> durante  los procesos de ejecución del programa.</w:t>
            </w:r>
          </w:p>
        </w:tc>
      </w:tr>
      <w:tr w:rsidR="002C2554" w:rsidRPr="00A27070" w:rsidTr="008A66B4">
        <w:tc>
          <w:tcPr>
            <w:tcW w:w="3544" w:type="dxa"/>
            <w:shd w:val="clear" w:color="auto" w:fill="auto"/>
          </w:tcPr>
          <w:p w:rsidR="00DE6874"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Los recursos financieros destinados en 2016 </w:t>
            </w:r>
            <w:r w:rsidRPr="00A27070">
              <w:rPr>
                <w:rFonts w:ascii="Times New Roman" w:hAnsi="Times New Roman"/>
                <w:sz w:val="20"/>
                <w:szCs w:val="20"/>
              </w:rPr>
              <w:lastRenderedPageBreak/>
              <w:t>fueron suficientes y adecuados para la operación del programa social</w:t>
            </w:r>
            <w:r w:rsidR="004127D7" w:rsidRPr="00A27070">
              <w:rPr>
                <w:rFonts w:ascii="Times New Roman" w:hAnsi="Times New Roman"/>
                <w:sz w:val="20"/>
                <w:szCs w:val="20"/>
              </w:rPr>
              <w:t>.</w:t>
            </w:r>
          </w:p>
          <w:p w:rsidR="00615629" w:rsidRPr="00A27070" w:rsidRDefault="00615629" w:rsidP="005B3C84">
            <w:pPr>
              <w:pStyle w:val="Listaconvietas"/>
              <w:numPr>
                <w:ilvl w:val="0"/>
                <w:numId w:val="0"/>
              </w:numPr>
              <w:rPr>
                <w:rFonts w:ascii="Times New Roman" w:hAnsi="Times New Roman"/>
                <w:sz w:val="20"/>
                <w:szCs w:val="20"/>
              </w:rPr>
            </w:pPr>
          </w:p>
        </w:tc>
        <w:tc>
          <w:tcPr>
            <w:tcW w:w="2126" w:type="dxa"/>
            <w:shd w:val="clear" w:color="auto" w:fill="auto"/>
            <w:vAlign w:val="center"/>
          </w:tcPr>
          <w:p w:rsidR="00DE6874" w:rsidRPr="00A27070" w:rsidRDefault="00F3268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lastRenderedPageBreak/>
              <w:t>Sí</w:t>
            </w:r>
          </w:p>
        </w:tc>
        <w:tc>
          <w:tcPr>
            <w:tcW w:w="4395" w:type="dxa"/>
            <w:shd w:val="clear" w:color="auto" w:fill="auto"/>
            <w:vAlign w:val="center"/>
          </w:tcPr>
          <w:p w:rsidR="00DE6874" w:rsidRPr="00A27070" w:rsidRDefault="0030246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Conforme la ejecución del programa se realizó  </w:t>
            </w:r>
            <w:r w:rsidRPr="00A27070">
              <w:rPr>
                <w:rFonts w:ascii="Times New Roman" w:hAnsi="Times New Roman"/>
                <w:sz w:val="20"/>
                <w:szCs w:val="20"/>
              </w:rPr>
              <w:lastRenderedPageBreak/>
              <w:t>modificación en su presupuesto, acorde a las necesidades del programa.</w:t>
            </w:r>
          </w:p>
        </w:tc>
      </w:tr>
      <w:tr w:rsidR="002C2554" w:rsidRPr="00A27070" w:rsidTr="008A66B4">
        <w:tc>
          <w:tcPr>
            <w:tcW w:w="3544" w:type="dxa"/>
            <w:shd w:val="clear" w:color="auto" w:fill="auto"/>
          </w:tcPr>
          <w:p w:rsidR="00615629" w:rsidRPr="00A27070" w:rsidRDefault="00DE6874"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lastRenderedPageBreak/>
              <w:t xml:space="preserve">El programa social atendió a la población objetivo </w:t>
            </w:r>
            <w:r w:rsidR="001D3478" w:rsidRPr="00A27070">
              <w:rPr>
                <w:rFonts w:ascii="Times New Roman" w:hAnsi="Times New Roman"/>
                <w:sz w:val="20"/>
                <w:szCs w:val="20"/>
              </w:rPr>
              <w:t>establecido</w:t>
            </w:r>
            <w:r w:rsidRPr="00A27070">
              <w:rPr>
                <w:rFonts w:ascii="Times New Roman" w:hAnsi="Times New Roman"/>
                <w:sz w:val="20"/>
                <w:szCs w:val="20"/>
              </w:rPr>
              <w:t xml:space="preserve"> en las Reglas de Operación 2016</w:t>
            </w:r>
            <w:r w:rsidR="004127D7" w:rsidRPr="00A27070">
              <w:rPr>
                <w:rFonts w:ascii="Times New Roman" w:hAnsi="Times New Roman"/>
                <w:sz w:val="20"/>
                <w:szCs w:val="20"/>
              </w:rPr>
              <w:t>.</w:t>
            </w:r>
          </w:p>
        </w:tc>
        <w:tc>
          <w:tcPr>
            <w:tcW w:w="2126" w:type="dxa"/>
            <w:shd w:val="clear" w:color="auto" w:fill="auto"/>
            <w:vAlign w:val="center"/>
          </w:tcPr>
          <w:p w:rsidR="00DE6874" w:rsidRPr="00A27070" w:rsidRDefault="00302469"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302469" w:rsidP="00ED5BE9">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programa atendió a la población </w:t>
            </w:r>
            <w:r w:rsidR="00ED5BE9">
              <w:rPr>
                <w:rFonts w:ascii="Times New Roman" w:hAnsi="Times New Roman"/>
                <w:sz w:val="20"/>
                <w:szCs w:val="20"/>
              </w:rPr>
              <w:t xml:space="preserve">dirigida asi como la meta física establecidad. </w:t>
            </w:r>
            <w:r w:rsidR="00A51D39" w:rsidRPr="00A27070">
              <w:rPr>
                <w:rFonts w:ascii="Times New Roman" w:hAnsi="Times New Roman"/>
                <w:sz w:val="20"/>
                <w:szCs w:val="20"/>
              </w:rPr>
              <w:t>que cumplió con los requisitos establecidos en la Regla de Operación 2016 del programa.</w:t>
            </w:r>
          </w:p>
        </w:tc>
      </w:tr>
      <w:tr w:rsidR="002C2554" w:rsidRPr="00A27070" w:rsidTr="008A66B4">
        <w:tc>
          <w:tcPr>
            <w:tcW w:w="3544" w:type="dxa"/>
            <w:shd w:val="clear" w:color="auto" w:fill="auto"/>
          </w:tcPr>
          <w:p w:rsidR="00615629" w:rsidRPr="00A27070" w:rsidRDefault="00DE6874" w:rsidP="00D54846">
            <w:pPr>
              <w:pStyle w:val="Listaconvietas"/>
              <w:numPr>
                <w:ilvl w:val="0"/>
                <w:numId w:val="0"/>
              </w:numPr>
              <w:rPr>
                <w:rFonts w:ascii="Times New Roman" w:hAnsi="Times New Roman"/>
                <w:sz w:val="20"/>
                <w:szCs w:val="20"/>
              </w:rPr>
            </w:pPr>
            <w:r w:rsidRPr="00A27070">
              <w:rPr>
                <w:rFonts w:ascii="Times New Roman" w:hAnsi="Times New Roman"/>
                <w:sz w:val="20"/>
                <w:szCs w:val="20"/>
              </w:rPr>
              <w:t>La infraestructura o capacidad instalada para operar el programa social es la suficiente y adecuada</w:t>
            </w:r>
            <w:r w:rsidR="004127D7" w:rsidRPr="00A27070">
              <w:rPr>
                <w:rFonts w:ascii="Times New Roman" w:hAnsi="Times New Roman"/>
                <w:sz w:val="20"/>
                <w:szCs w:val="20"/>
              </w:rPr>
              <w:t>.</w:t>
            </w:r>
          </w:p>
        </w:tc>
        <w:tc>
          <w:tcPr>
            <w:tcW w:w="2126" w:type="dxa"/>
            <w:shd w:val="clear" w:color="auto" w:fill="auto"/>
            <w:vAlign w:val="center"/>
          </w:tcPr>
          <w:p w:rsidR="00DE6874" w:rsidRPr="00A27070" w:rsidRDefault="00A51D39"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A51D3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 infraestructura que tiene el área para ejecutar el programa es la sufi</w:t>
            </w:r>
            <w:r w:rsidR="008F6D16" w:rsidRPr="00A27070">
              <w:rPr>
                <w:rFonts w:ascii="Times New Roman" w:hAnsi="Times New Roman"/>
                <w:sz w:val="20"/>
                <w:szCs w:val="20"/>
              </w:rPr>
              <w:t>ci</w:t>
            </w:r>
            <w:r w:rsidRPr="00A27070">
              <w:rPr>
                <w:rFonts w:ascii="Times New Roman" w:hAnsi="Times New Roman"/>
                <w:sz w:val="20"/>
                <w:szCs w:val="20"/>
              </w:rPr>
              <w:t>ente.</w:t>
            </w:r>
          </w:p>
        </w:tc>
      </w:tr>
      <w:tr w:rsidR="002C2554" w:rsidRPr="00A27070" w:rsidTr="008A66B4">
        <w:tc>
          <w:tcPr>
            <w:tcW w:w="3544" w:type="dxa"/>
            <w:shd w:val="clear" w:color="auto" w:fill="auto"/>
          </w:tcPr>
          <w:p w:rsidR="00615629" w:rsidRPr="00A27070" w:rsidRDefault="00DE6874" w:rsidP="00D54846">
            <w:pPr>
              <w:pStyle w:val="Listaconvietas"/>
              <w:numPr>
                <w:ilvl w:val="0"/>
                <w:numId w:val="0"/>
              </w:numPr>
              <w:rPr>
                <w:rFonts w:ascii="Times New Roman" w:hAnsi="Times New Roman"/>
                <w:sz w:val="20"/>
                <w:szCs w:val="20"/>
              </w:rPr>
            </w:pPr>
            <w:r w:rsidRPr="00A27070">
              <w:rPr>
                <w:rFonts w:ascii="Times New Roman" w:hAnsi="Times New Roman"/>
                <w:sz w:val="20"/>
                <w:szCs w:val="20"/>
              </w:rPr>
              <w:t>El programa social cuenta con procesos equivalentes a todos los procesos del Modelo General</w:t>
            </w:r>
            <w:r w:rsidR="004127D7" w:rsidRPr="00A27070">
              <w:rPr>
                <w:rFonts w:ascii="Times New Roman" w:hAnsi="Times New Roman"/>
                <w:sz w:val="20"/>
                <w:szCs w:val="20"/>
              </w:rPr>
              <w:t>.</w:t>
            </w:r>
          </w:p>
        </w:tc>
        <w:tc>
          <w:tcPr>
            <w:tcW w:w="2126" w:type="dxa"/>
            <w:shd w:val="clear" w:color="auto" w:fill="auto"/>
            <w:vAlign w:val="center"/>
          </w:tcPr>
          <w:p w:rsidR="00DE6874" w:rsidRPr="00A27070" w:rsidRDefault="00F3268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DE6874" w:rsidP="005B3C84">
            <w:pPr>
              <w:pStyle w:val="Listaconvietas"/>
              <w:numPr>
                <w:ilvl w:val="0"/>
                <w:numId w:val="0"/>
              </w:numPr>
              <w:rPr>
                <w:rFonts w:ascii="Times New Roman" w:hAnsi="Times New Roman"/>
                <w:sz w:val="20"/>
                <w:szCs w:val="20"/>
              </w:rPr>
            </w:pPr>
          </w:p>
        </w:tc>
      </w:tr>
      <w:tr w:rsidR="00DE6874" w:rsidRPr="00A27070" w:rsidTr="008A66B4">
        <w:tc>
          <w:tcPr>
            <w:tcW w:w="3544" w:type="dxa"/>
            <w:shd w:val="clear" w:color="auto" w:fill="auto"/>
          </w:tcPr>
          <w:p w:rsidR="00615629" w:rsidRPr="00A27070" w:rsidRDefault="00DE6874" w:rsidP="00D54846">
            <w:pPr>
              <w:pStyle w:val="Listaconvietas"/>
              <w:numPr>
                <w:ilvl w:val="0"/>
                <w:numId w:val="0"/>
              </w:numPr>
              <w:rPr>
                <w:rFonts w:ascii="Times New Roman" w:hAnsi="Times New Roman"/>
                <w:sz w:val="20"/>
                <w:szCs w:val="20"/>
              </w:rPr>
            </w:pPr>
            <w:r w:rsidRPr="00A27070">
              <w:rPr>
                <w:rFonts w:ascii="Times New Roman" w:hAnsi="Times New Roman"/>
                <w:sz w:val="20"/>
                <w:szCs w:val="20"/>
              </w:rPr>
              <w:t>Los procesos que están documentados son del conocimiento de todas las personas operadoras del programa social</w:t>
            </w:r>
            <w:r w:rsidR="004127D7" w:rsidRPr="00A27070">
              <w:rPr>
                <w:rFonts w:ascii="Times New Roman" w:hAnsi="Times New Roman"/>
                <w:sz w:val="20"/>
                <w:szCs w:val="20"/>
              </w:rPr>
              <w:t>.</w:t>
            </w:r>
          </w:p>
        </w:tc>
        <w:tc>
          <w:tcPr>
            <w:tcW w:w="2126" w:type="dxa"/>
            <w:shd w:val="clear" w:color="auto" w:fill="auto"/>
            <w:vAlign w:val="center"/>
          </w:tcPr>
          <w:p w:rsidR="00DE6874" w:rsidRPr="00A27070" w:rsidRDefault="008F6D16"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8F6D16"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Las personas que apoyan la ejecución del programa conocen los documentos que se utilizan para llevar a cabo el programa.</w:t>
            </w:r>
          </w:p>
        </w:tc>
      </w:tr>
      <w:tr w:rsidR="00DE6874" w:rsidRPr="00A27070" w:rsidTr="008A66B4">
        <w:tc>
          <w:tcPr>
            <w:tcW w:w="3544" w:type="dxa"/>
            <w:shd w:val="clear" w:color="auto" w:fill="auto"/>
          </w:tcPr>
          <w:p w:rsidR="00615629" w:rsidRPr="00A27070" w:rsidRDefault="00DE6874" w:rsidP="00D54846">
            <w:pPr>
              <w:pStyle w:val="Listaconvietas"/>
              <w:numPr>
                <w:ilvl w:val="0"/>
                <w:numId w:val="0"/>
              </w:numPr>
              <w:rPr>
                <w:rFonts w:ascii="Times New Roman" w:hAnsi="Times New Roman"/>
                <w:sz w:val="20"/>
                <w:szCs w:val="20"/>
              </w:rPr>
            </w:pPr>
            <w:r w:rsidRPr="00A27070">
              <w:rPr>
                <w:rFonts w:ascii="Times New Roman" w:hAnsi="Times New Roman"/>
                <w:sz w:val="20"/>
                <w:szCs w:val="20"/>
              </w:rPr>
              <w:t>Los procesos del programa social están estandarizados, es decir, son utilizados por todas las instancias ejecutoras.</w:t>
            </w:r>
          </w:p>
        </w:tc>
        <w:tc>
          <w:tcPr>
            <w:tcW w:w="2126" w:type="dxa"/>
            <w:shd w:val="clear" w:color="auto" w:fill="auto"/>
            <w:vAlign w:val="center"/>
          </w:tcPr>
          <w:p w:rsidR="00DE6874" w:rsidRPr="00A27070" w:rsidRDefault="008F6D16"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200411" w:rsidP="00200411">
            <w:pPr>
              <w:pStyle w:val="Listaconvietas"/>
              <w:numPr>
                <w:ilvl w:val="0"/>
                <w:numId w:val="0"/>
              </w:numPr>
              <w:rPr>
                <w:rFonts w:ascii="Times New Roman" w:hAnsi="Times New Roman"/>
                <w:sz w:val="20"/>
                <w:szCs w:val="20"/>
              </w:rPr>
            </w:pPr>
            <w:r>
              <w:rPr>
                <w:rFonts w:ascii="Times New Roman" w:hAnsi="Times New Roman"/>
                <w:sz w:val="20"/>
                <w:szCs w:val="20"/>
              </w:rPr>
              <w:t xml:space="preserve">Para poder </w:t>
            </w:r>
            <w:r w:rsidR="00ED5BE9">
              <w:rPr>
                <w:rFonts w:ascii="Times New Roman" w:hAnsi="Times New Roman"/>
                <w:sz w:val="20"/>
                <w:szCs w:val="20"/>
              </w:rPr>
              <w:t>garantizar la entrega en conomico</w:t>
            </w:r>
            <w:r>
              <w:rPr>
                <w:rFonts w:ascii="Times New Roman" w:hAnsi="Times New Roman"/>
                <w:sz w:val="20"/>
                <w:szCs w:val="20"/>
              </w:rPr>
              <w:t xml:space="preserve"> a los beneficiarios,   todos los procesos están estandarizados </w:t>
            </w:r>
          </w:p>
        </w:tc>
      </w:tr>
      <w:tr w:rsidR="00DE6874" w:rsidRPr="00A27070" w:rsidTr="008A66B4">
        <w:tc>
          <w:tcPr>
            <w:tcW w:w="3544" w:type="dxa"/>
            <w:shd w:val="clear" w:color="auto" w:fill="auto"/>
          </w:tcPr>
          <w:p w:rsidR="00615629" w:rsidRPr="00A27070" w:rsidRDefault="002C2554" w:rsidP="00D54846">
            <w:pPr>
              <w:pStyle w:val="Listaconvietas"/>
              <w:numPr>
                <w:ilvl w:val="0"/>
                <w:numId w:val="0"/>
              </w:numPr>
              <w:rPr>
                <w:rFonts w:ascii="Times New Roman" w:hAnsi="Times New Roman"/>
                <w:sz w:val="20"/>
                <w:szCs w:val="20"/>
              </w:rPr>
            </w:pPr>
            <w:r w:rsidRPr="00A27070">
              <w:rPr>
                <w:rFonts w:ascii="Times New Roman" w:hAnsi="Times New Roman"/>
                <w:sz w:val="20"/>
                <w:szCs w:val="20"/>
              </w:rPr>
              <w:t>Los tiempos establecidos para la operación del programa social a través de sus diferentes procesos son adecuados y acordes a lo planeado</w:t>
            </w:r>
            <w:r w:rsidR="00615629">
              <w:rPr>
                <w:rFonts w:ascii="Times New Roman" w:hAnsi="Times New Roman"/>
                <w:sz w:val="20"/>
                <w:szCs w:val="20"/>
              </w:rPr>
              <w:t>.</w:t>
            </w:r>
          </w:p>
        </w:tc>
        <w:tc>
          <w:tcPr>
            <w:tcW w:w="2126" w:type="dxa"/>
            <w:shd w:val="clear" w:color="auto" w:fill="auto"/>
            <w:vAlign w:val="center"/>
          </w:tcPr>
          <w:p w:rsidR="00DE6874" w:rsidRPr="00A27070" w:rsidRDefault="00F32683"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200411" w:rsidP="00ED5BE9">
            <w:pPr>
              <w:pStyle w:val="Listaconvietas"/>
              <w:numPr>
                <w:ilvl w:val="0"/>
                <w:numId w:val="0"/>
              </w:numPr>
              <w:rPr>
                <w:rFonts w:ascii="Times New Roman" w:hAnsi="Times New Roman"/>
                <w:sz w:val="20"/>
                <w:szCs w:val="20"/>
              </w:rPr>
            </w:pPr>
            <w:r>
              <w:rPr>
                <w:rFonts w:ascii="Times New Roman" w:hAnsi="Times New Roman"/>
                <w:sz w:val="20"/>
                <w:szCs w:val="20"/>
              </w:rPr>
              <w:t xml:space="preserve">Totalmente acorde </w:t>
            </w:r>
            <w:r w:rsidR="00ED5BE9">
              <w:rPr>
                <w:rFonts w:ascii="Times New Roman" w:hAnsi="Times New Roman"/>
                <w:sz w:val="20"/>
                <w:szCs w:val="20"/>
              </w:rPr>
              <w:t>ya que los beneficiarios asistieron a la entrega de su apoyo-</w:t>
            </w:r>
          </w:p>
        </w:tc>
      </w:tr>
      <w:tr w:rsidR="00DE6874" w:rsidRPr="00A27070" w:rsidTr="008A66B4">
        <w:tc>
          <w:tcPr>
            <w:tcW w:w="3544" w:type="dxa"/>
            <w:shd w:val="clear" w:color="auto" w:fill="auto"/>
          </w:tcPr>
          <w:p w:rsidR="00615629" w:rsidRPr="00A27070" w:rsidRDefault="002C2554" w:rsidP="00D54846">
            <w:pPr>
              <w:pStyle w:val="Listaconvietas"/>
              <w:numPr>
                <w:ilvl w:val="0"/>
                <w:numId w:val="0"/>
              </w:numPr>
              <w:rPr>
                <w:rFonts w:ascii="Times New Roman" w:hAnsi="Times New Roman"/>
                <w:sz w:val="20"/>
                <w:szCs w:val="20"/>
              </w:rPr>
            </w:pPr>
            <w:r w:rsidRPr="00A27070">
              <w:rPr>
                <w:rFonts w:ascii="Times New Roman" w:hAnsi="Times New Roman"/>
                <w:sz w:val="20"/>
                <w:szCs w:val="20"/>
              </w:rPr>
              <w:t>La coordinación entre actores involucrados para la ejecución del programa social es la adecuada.</w:t>
            </w:r>
          </w:p>
        </w:tc>
        <w:tc>
          <w:tcPr>
            <w:tcW w:w="2126" w:type="dxa"/>
            <w:shd w:val="clear" w:color="auto" w:fill="auto"/>
            <w:vAlign w:val="center"/>
          </w:tcPr>
          <w:p w:rsidR="00DE6874" w:rsidRPr="00A27070" w:rsidRDefault="00ED5BE9" w:rsidP="00ED5BE9">
            <w:pPr>
              <w:pStyle w:val="Listaconvietas"/>
              <w:numPr>
                <w:ilvl w:val="0"/>
                <w:numId w:val="0"/>
              </w:numP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200411" w:rsidP="00ED5BE9">
            <w:pPr>
              <w:pStyle w:val="Listaconvietas"/>
              <w:numPr>
                <w:ilvl w:val="0"/>
                <w:numId w:val="0"/>
              </w:numPr>
              <w:rPr>
                <w:rFonts w:ascii="Times New Roman" w:hAnsi="Times New Roman"/>
                <w:sz w:val="20"/>
                <w:szCs w:val="20"/>
              </w:rPr>
            </w:pPr>
            <w:r>
              <w:rPr>
                <w:rFonts w:ascii="Times New Roman" w:hAnsi="Times New Roman"/>
                <w:sz w:val="20"/>
                <w:szCs w:val="20"/>
              </w:rPr>
              <w:t xml:space="preserve">Para </w:t>
            </w:r>
            <w:r w:rsidR="00ED5BE9">
              <w:rPr>
                <w:rFonts w:ascii="Times New Roman" w:hAnsi="Times New Roman"/>
                <w:sz w:val="20"/>
                <w:szCs w:val="20"/>
              </w:rPr>
              <w:t xml:space="preserve">que los beneficiarios reciban el apoyo económico </w:t>
            </w:r>
            <w:r>
              <w:rPr>
                <w:rFonts w:ascii="Times New Roman" w:hAnsi="Times New Roman"/>
                <w:sz w:val="20"/>
                <w:szCs w:val="20"/>
              </w:rPr>
              <w:t xml:space="preserve"> , se tiene que gestionar el tramite en finanzas con antelación.</w:t>
            </w:r>
          </w:p>
        </w:tc>
      </w:tr>
      <w:tr w:rsidR="00DE6874" w:rsidRPr="00A27070" w:rsidTr="008A66B4">
        <w:tc>
          <w:tcPr>
            <w:tcW w:w="3544" w:type="dxa"/>
            <w:shd w:val="clear" w:color="auto" w:fill="auto"/>
          </w:tcPr>
          <w:p w:rsidR="00615629" w:rsidRPr="00A27070" w:rsidRDefault="002C2554" w:rsidP="00D54846">
            <w:pPr>
              <w:pStyle w:val="Listaconvietas"/>
              <w:numPr>
                <w:ilvl w:val="0"/>
                <w:numId w:val="0"/>
              </w:numPr>
              <w:rPr>
                <w:rFonts w:ascii="Times New Roman" w:hAnsi="Times New Roman"/>
                <w:sz w:val="20"/>
                <w:szCs w:val="20"/>
              </w:rPr>
            </w:pPr>
            <w:r w:rsidRPr="00A27070">
              <w:rPr>
                <w:rFonts w:ascii="Times New Roman" w:hAnsi="Times New Roman"/>
                <w:sz w:val="20"/>
                <w:szCs w:val="20"/>
              </w:rPr>
              <w:t>Se cuenta con mecanismos para la implementación sistemática de mejoras</w:t>
            </w:r>
            <w:r w:rsidR="00615629">
              <w:rPr>
                <w:rFonts w:ascii="Times New Roman" w:hAnsi="Times New Roman"/>
                <w:sz w:val="20"/>
                <w:szCs w:val="20"/>
              </w:rPr>
              <w:t>.</w:t>
            </w:r>
          </w:p>
        </w:tc>
        <w:tc>
          <w:tcPr>
            <w:tcW w:w="2126" w:type="dxa"/>
            <w:shd w:val="clear" w:color="auto" w:fill="auto"/>
            <w:vAlign w:val="center"/>
          </w:tcPr>
          <w:p w:rsidR="00DE6874" w:rsidRPr="00A27070" w:rsidRDefault="00200411" w:rsidP="005B3C84">
            <w:pPr>
              <w:pStyle w:val="Listaconvietas"/>
              <w:numPr>
                <w:ilvl w:val="0"/>
                <w:numId w:val="0"/>
              </w:numPr>
              <w:jc w:val="center"/>
              <w:rPr>
                <w:rFonts w:ascii="Times New Roman" w:hAnsi="Times New Roman"/>
                <w:sz w:val="20"/>
                <w:szCs w:val="20"/>
              </w:rPr>
            </w:pPr>
            <w:r>
              <w:rPr>
                <w:rFonts w:ascii="Times New Roman" w:hAnsi="Times New Roman"/>
                <w:sz w:val="20"/>
                <w:szCs w:val="20"/>
              </w:rPr>
              <w:t>Si</w:t>
            </w:r>
          </w:p>
        </w:tc>
        <w:tc>
          <w:tcPr>
            <w:tcW w:w="4395" w:type="dxa"/>
            <w:shd w:val="clear" w:color="auto" w:fill="auto"/>
            <w:vAlign w:val="center"/>
          </w:tcPr>
          <w:p w:rsidR="00DE6874" w:rsidRPr="00A27070" w:rsidRDefault="00200411" w:rsidP="00ED5BE9">
            <w:pPr>
              <w:pStyle w:val="Listaconvietas"/>
              <w:numPr>
                <w:ilvl w:val="0"/>
                <w:numId w:val="0"/>
              </w:numPr>
              <w:rPr>
                <w:rFonts w:ascii="Times New Roman" w:hAnsi="Times New Roman"/>
                <w:sz w:val="20"/>
                <w:szCs w:val="20"/>
              </w:rPr>
            </w:pPr>
            <w:r>
              <w:rPr>
                <w:rFonts w:ascii="Times New Roman" w:hAnsi="Times New Roman"/>
                <w:sz w:val="20"/>
                <w:szCs w:val="20"/>
              </w:rPr>
              <w:t xml:space="preserve">Se calendarizan </w:t>
            </w:r>
            <w:r w:rsidR="00ED5BE9">
              <w:rPr>
                <w:rFonts w:ascii="Times New Roman" w:hAnsi="Times New Roman"/>
                <w:sz w:val="20"/>
                <w:szCs w:val="20"/>
              </w:rPr>
              <w:t>la entrega d apoyo .</w:t>
            </w:r>
          </w:p>
        </w:tc>
      </w:tr>
      <w:tr w:rsidR="00DE6874" w:rsidRPr="00A27070" w:rsidTr="008A66B4">
        <w:tc>
          <w:tcPr>
            <w:tcW w:w="3544" w:type="dxa"/>
            <w:shd w:val="clear" w:color="auto" w:fill="auto"/>
          </w:tcPr>
          <w:p w:rsidR="00615629" w:rsidRPr="00A27070" w:rsidRDefault="002C2554" w:rsidP="00D54846">
            <w:pPr>
              <w:pStyle w:val="Listaconvietas"/>
              <w:numPr>
                <w:ilvl w:val="0"/>
                <w:numId w:val="0"/>
              </w:numPr>
              <w:rPr>
                <w:rFonts w:ascii="Times New Roman" w:hAnsi="Times New Roman"/>
                <w:sz w:val="20"/>
                <w:szCs w:val="20"/>
              </w:rPr>
            </w:pPr>
            <w:r w:rsidRPr="00A27070">
              <w:rPr>
                <w:rFonts w:ascii="Times New Roman" w:hAnsi="Times New Roman"/>
                <w:sz w:val="20"/>
                <w:szCs w:val="20"/>
              </w:rPr>
              <w:t>Existen mecanismos para conocer la satisfacción de las personas beneficiarias respecto de los bienes y o servicios que ofrece el programa social</w:t>
            </w:r>
            <w:r w:rsidR="00615629">
              <w:rPr>
                <w:rFonts w:ascii="Times New Roman" w:hAnsi="Times New Roman"/>
                <w:sz w:val="20"/>
                <w:szCs w:val="20"/>
              </w:rPr>
              <w:t>.</w:t>
            </w:r>
          </w:p>
        </w:tc>
        <w:tc>
          <w:tcPr>
            <w:tcW w:w="2126" w:type="dxa"/>
            <w:shd w:val="clear" w:color="auto" w:fill="auto"/>
            <w:vAlign w:val="center"/>
          </w:tcPr>
          <w:p w:rsidR="00DE6874" w:rsidRPr="00A27070" w:rsidRDefault="000627DD"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Sí</w:t>
            </w:r>
          </w:p>
        </w:tc>
        <w:tc>
          <w:tcPr>
            <w:tcW w:w="4395" w:type="dxa"/>
            <w:shd w:val="clear" w:color="auto" w:fill="auto"/>
            <w:vAlign w:val="center"/>
          </w:tcPr>
          <w:p w:rsidR="00DE6874" w:rsidRPr="00A27070" w:rsidRDefault="00200411" w:rsidP="005B3C84">
            <w:pPr>
              <w:pStyle w:val="Listaconvietas"/>
              <w:numPr>
                <w:ilvl w:val="0"/>
                <w:numId w:val="0"/>
              </w:numPr>
              <w:rPr>
                <w:rFonts w:ascii="Times New Roman" w:hAnsi="Times New Roman"/>
                <w:sz w:val="20"/>
                <w:szCs w:val="20"/>
              </w:rPr>
            </w:pPr>
            <w:r>
              <w:rPr>
                <w:rFonts w:ascii="Times New Roman" w:hAnsi="Times New Roman"/>
                <w:sz w:val="20"/>
                <w:szCs w:val="20"/>
              </w:rPr>
              <w:t>La encuesta de satisfacci</w:t>
            </w:r>
            <w:r w:rsidR="00ED5BE9">
              <w:rPr>
                <w:rFonts w:ascii="Times New Roman" w:hAnsi="Times New Roman"/>
                <w:sz w:val="20"/>
                <w:szCs w:val="20"/>
              </w:rPr>
              <w:t>ón que se aplica  durante el proceso del programa</w:t>
            </w:r>
            <w:r w:rsidR="008577C1">
              <w:rPr>
                <w:rFonts w:ascii="Times New Roman" w:hAnsi="Times New Roman"/>
                <w:sz w:val="20"/>
                <w:szCs w:val="20"/>
              </w:rPr>
              <w:t>para conocer el nivel de satisfacción de los beneficiarios</w:t>
            </w:r>
          </w:p>
        </w:tc>
      </w:tr>
    </w:tbl>
    <w:p w:rsidR="00B55B91" w:rsidRDefault="00B55B91" w:rsidP="00AB1D94">
      <w:pPr>
        <w:pStyle w:val="Listaconvietas"/>
        <w:numPr>
          <w:ilvl w:val="0"/>
          <w:numId w:val="0"/>
        </w:numPr>
        <w:ind w:left="360" w:hanging="360"/>
        <w:rPr>
          <w:rFonts w:ascii="Times New Roman" w:hAnsi="Times New Roman"/>
          <w:sz w:val="20"/>
          <w:szCs w:val="20"/>
        </w:rPr>
      </w:pPr>
    </w:p>
    <w:p w:rsidR="00DE6874" w:rsidRPr="00036B73" w:rsidRDefault="00272036" w:rsidP="00615629">
      <w:pPr>
        <w:pStyle w:val="Listaconvietas"/>
        <w:numPr>
          <w:ilvl w:val="0"/>
          <w:numId w:val="0"/>
        </w:numPr>
        <w:rPr>
          <w:rFonts w:ascii="Times New Roman" w:hAnsi="Times New Roman"/>
          <w:b/>
          <w:sz w:val="20"/>
          <w:szCs w:val="20"/>
        </w:rPr>
      </w:pPr>
      <w:r w:rsidRPr="00036B73">
        <w:rPr>
          <w:rFonts w:ascii="Times New Roman" w:hAnsi="Times New Roman"/>
          <w:b/>
          <w:sz w:val="20"/>
          <w:szCs w:val="20"/>
        </w:rPr>
        <w:t>IV. EVALUACIÓN DE SATISFACCIÓN DE LAS PERSONAS BENEFICIARIAS DEL PROGRAMA SOCIAL</w:t>
      </w:r>
    </w:p>
    <w:p w:rsidR="00F513BB" w:rsidRPr="00036B73" w:rsidRDefault="00F513BB" w:rsidP="00F513BB">
      <w:pPr>
        <w:rPr>
          <w:sz w:val="20"/>
          <w:szCs w:val="20"/>
        </w:rPr>
      </w:pPr>
    </w:p>
    <w:tbl>
      <w:tblPr>
        <w:tblStyle w:val="Tablaconcuadrcula"/>
        <w:tblW w:w="0" w:type="auto"/>
        <w:tblInd w:w="108" w:type="dxa"/>
        <w:tblLook w:val="04A0"/>
      </w:tblPr>
      <w:tblGrid>
        <w:gridCol w:w="5167"/>
        <w:gridCol w:w="4913"/>
      </w:tblGrid>
      <w:tr w:rsidR="00036B73" w:rsidRPr="00036B73" w:rsidTr="0028686B">
        <w:tc>
          <w:tcPr>
            <w:tcW w:w="5167" w:type="dxa"/>
          </w:tcPr>
          <w:p w:rsidR="00F513BB" w:rsidRPr="00036B73" w:rsidRDefault="00036B73" w:rsidP="005B3C84">
            <w:pPr>
              <w:pStyle w:val="Listaconvietas"/>
              <w:numPr>
                <w:ilvl w:val="0"/>
                <w:numId w:val="0"/>
              </w:numPr>
              <w:rPr>
                <w:rFonts w:ascii="Times New Roman" w:hAnsi="Times New Roman"/>
                <w:sz w:val="20"/>
                <w:szCs w:val="20"/>
              </w:rPr>
            </w:pPr>
            <w:r w:rsidRPr="00036B73">
              <w:rPr>
                <w:rFonts w:ascii="Times New Roman" w:hAnsi="Times New Roman"/>
                <w:sz w:val="20"/>
                <w:szCs w:val="20"/>
              </w:rPr>
              <w:t>Poblacion beneficiada</w:t>
            </w:r>
          </w:p>
        </w:tc>
        <w:tc>
          <w:tcPr>
            <w:tcW w:w="4913" w:type="dxa"/>
          </w:tcPr>
          <w:p w:rsidR="00F513BB" w:rsidRPr="00036B73" w:rsidRDefault="00036B73" w:rsidP="005B3C84">
            <w:pPr>
              <w:pStyle w:val="Listaconvietas"/>
              <w:numPr>
                <w:ilvl w:val="0"/>
                <w:numId w:val="0"/>
              </w:numPr>
              <w:rPr>
                <w:rFonts w:ascii="Times New Roman" w:hAnsi="Times New Roman"/>
                <w:sz w:val="20"/>
                <w:szCs w:val="20"/>
              </w:rPr>
            </w:pPr>
            <w:r w:rsidRPr="00036B73">
              <w:rPr>
                <w:rFonts w:ascii="Times New Roman" w:hAnsi="Times New Roman"/>
                <w:sz w:val="20"/>
                <w:szCs w:val="20"/>
              </w:rPr>
              <w:t xml:space="preserve">Porcentaje de satisfacción </w:t>
            </w:r>
          </w:p>
        </w:tc>
      </w:tr>
      <w:tr w:rsidR="00036B73" w:rsidRPr="00036B73" w:rsidTr="0028686B">
        <w:tc>
          <w:tcPr>
            <w:tcW w:w="5167" w:type="dxa"/>
          </w:tcPr>
          <w:p w:rsidR="00F513BB" w:rsidRPr="00036B73" w:rsidRDefault="00036B73" w:rsidP="005B3C84">
            <w:pPr>
              <w:pStyle w:val="Listaconvietas"/>
              <w:numPr>
                <w:ilvl w:val="0"/>
                <w:numId w:val="0"/>
              </w:numPr>
              <w:rPr>
                <w:rFonts w:ascii="Times New Roman" w:hAnsi="Times New Roman"/>
                <w:sz w:val="20"/>
                <w:szCs w:val="20"/>
              </w:rPr>
            </w:pPr>
            <w:r w:rsidRPr="00036B73">
              <w:rPr>
                <w:rFonts w:ascii="Times New Roman" w:hAnsi="Times New Roman"/>
                <w:sz w:val="20"/>
                <w:szCs w:val="20"/>
              </w:rPr>
              <w:t>200 mujeres y hombres con discapacidad de bajos recursos.</w:t>
            </w:r>
          </w:p>
        </w:tc>
        <w:tc>
          <w:tcPr>
            <w:tcW w:w="4913" w:type="dxa"/>
          </w:tcPr>
          <w:p w:rsidR="00F513BB" w:rsidRPr="00036B73" w:rsidRDefault="00036B73" w:rsidP="005B3C84">
            <w:pPr>
              <w:pStyle w:val="Listaconvietas"/>
              <w:numPr>
                <w:ilvl w:val="0"/>
                <w:numId w:val="0"/>
              </w:numPr>
              <w:rPr>
                <w:rFonts w:ascii="Times New Roman" w:hAnsi="Times New Roman"/>
                <w:sz w:val="20"/>
                <w:szCs w:val="20"/>
              </w:rPr>
            </w:pPr>
            <w:r>
              <w:rPr>
                <w:rFonts w:ascii="Times New Roman" w:hAnsi="Times New Roman"/>
                <w:sz w:val="20"/>
                <w:szCs w:val="20"/>
              </w:rPr>
              <w:t>100% de las personas encuestadas dijeron haber mejorado su calidad de vida.</w:t>
            </w:r>
          </w:p>
        </w:tc>
      </w:tr>
    </w:tbl>
    <w:p w:rsidR="00DE6874" w:rsidRPr="00A27070" w:rsidRDefault="00DE6874" w:rsidP="005B3C84">
      <w:pPr>
        <w:pStyle w:val="Listaconvietas"/>
        <w:numPr>
          <w:ilvl w:val="0"/>
          <w:numId w:val="0"/>
        </w:numPr>
        <w:ind w:left="360" w:hanging="360"/>
        <w:rPr>
          <w:rFonts w:ascii="Times New Roman" w:hAnsi="Times New Roman"/>
          <w:sz w:val="20"/>
          <w:szCs w:val="20"/>
        </w:rPr>
      </w:pPr>
    </w:p>
    <w:p w:rsidR="00CE7999" w:rsidRPr="00A27070" w:rsidRDefault="00CE7999" w:rsidP="005B3C84">
      <w:pPr>
        <w:pStyle w:val="Listaconvietas"/>
        <w:numPr>
          <w:ilvl w:val="0"/>
          <w:numId w:val="0"/>
        </w:numPr>
        <w:rPr>
          <w:rFonts w:ascii="Times New Roman" w:hAnsi="Times New Roman"/>
          <w:sz w:val="20"/>
          <w:szCs w:val="20"/>
        </w:rPr>
      </w:pPr>
      <w:r w:rsidRPr="00200411">
        <w:rPr>
          <w:rFonts w:ascii="Times New Roman" w:hAnsi="Times New Roman"/>
          <w:b/>
          <w:sz w:val="20"/>
          <w:szCs w:val="20"/>
        </w:rPr>
        <w:t>V. DISEÑO DEL LEVANTAMIENTO DE PANEL DEL PROGRAMA SOCIAL</w:t>
      </w:r>
      <w:r w:rsidR="00073C74" w:rsidRPr="00A27070">
        <w:rPr>
          <w:rFonts w:ascii="Times New Roman" w:hAnsi="Times New Roman"/>
          <w:sz w:val="20"/>
          <w:szCs w:val="20"/>
        </w:rPr>
        <w:t>.</w:t>
      </w:r>
    </w:p>
    <w:p w:rsidR="00CE7999" w:rsidRPr="00A27070" w:rsidRDefault="00CE7999" w:rsidP="005B3C84">
      <w:pPr>
        <w:pStyle w:val="Listaconvietas"/>
        <w:numPr>
          <w:ilvl w:val="0"/>
          <w:numId w:val="0"/>
        </w:numPr>
        <w:ind w:left="360" w:hanging="360"/>
        <w:rPr>
          <w:rFonts w:ascii="Times New Roman" w:hAnsi="Times New Roman"/>
          <w:sz w:val="20"/>
          <w:szCs w:val="20"/>
        </w:rPr>
      </w:pPr>
    </w:p>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Para desarrollar este apartado es importante contemplar que la tercera etapa de la Evaluación Integral de los Programas Sociales de la CDMX, a realizarse en 2018 es la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 </w:t>
      </w:r>
    </w:p>
    <w:p w:rsidR="000F2CAA" w:rsidRDefault="000F2CAA" w:rsidP="005B3C84">
      <w:pPr>
        <w:pStyle w:val="Listaconvietas"/>
        <w:numPr>
          <w:ilvl w:val="0"/>
          <w:numId w:val="0"/>
        </w:numPr>
        <w:ind w:left="360"/>
        <w:rPr>
          <w:rFonts w:ascii="Times New Roman" w:hAnsi="Times New Roman"/>
          <w:sz w:val="20"/>
          <w:szCs w:val="20"/>
        </w:rPr>
      </w:pPr>
    </w:p>
    <w:tbl>
      <w:tblPr>
        <w:tblStyle w:val="Tablaconcuadrcula"/>
        <w:tblW w:w="0" w:type="auto"/>
        <w:tblInd w:w="108" w:type="dxa"/>
        <w:tblLook w:val="04A0"/>
      </w:tblPr>
      <w:tblGrid>
        <w:gridCol w:w="2382"/>
        <w:gridCol w:w="2490"/>
        <w:gridCol w:w="2358"/>
        <w:gridCol w:w="2693"/>
      </w:tblGrid>
      <w:tr w:rsidR="000F2CAA" w:rsidTr="00D54846">
        <w:tc>
          <w:tcPr>
            <w:tcW w:w="4872" w:type="dxa"/>
            <w:gridSpan w:val="2"/>
          </w:tcPr>
          <w:p w:rsidR="000F2CAA" w:rsidRDefault="000F2CAA" w:rsidP="00F2343D">
            <w:pPr>
              <w:rPr>
                <w:sz w:val="20"/>
                <w:szCs w:val="20"/>
              </w:rPr>
            </w:pPr>
            <w:r w:rsidRPr="00AA06F0">
              <w:rPr>
                <w:sz w:val="20"/>
                <w:szCs w:val="20"/>
              </w:rPr>
              <w:t>Aparta</w:t>
            </w:r>
            <w:r>
              <w:rPr>
                <w:sz w:val="20"/>
                <w:szCs w:val="20"/>
              </w:rPr>
              <w:t>do de la Evaluación Interna 2016</w:t>
            </w:r>
          </w:p>
        </w:tc>
        <w:tc>
          <w:tcPr>
            <w:tcW w:w="2358" w:type="dxa"/>
          </w:tcPr>
          <w:p w:rsidR="000F2CAA" w:rsidRDefault="000F2CAA" w:rsidP="00F2343D">
            <w:pPr>
              <w:rPr>
                <w:sz w:val="20"/>
                <w:szCs w:val="20"/>
              </w:rPr>
            </w:pPr>
            <w:r w:rsidRPr="00AA06F0">
              <w:rPr>
                <w:sz w:val="20"/>
                <w:szCs w:val="20"/>
              </w:rPr>
              <w:t>Nivel de Cumplimiento</w:t>
            </w:r>
          </w:p>
        </w:tc>
        <w:tc>
          <w:tcPr>
            <w:tcW w:w="2693" w:type="dxa"/>
          </w:tcPr>
          <w:p w:rsidR="000F2CAA" w:rsidRDefault="000F2CAA" w:rsidP="00F2343D">
            <w:pPr>
              <w:rPr>
                <w:sz w:val="20"/>
                <w:szCs w:val="20"/>
              </w:rPr>
            </w:pPr>
            <w:r w:rsidRPr="00AA06F0">
              <w:rPr>
                <w:sz w:val="20"/>
                <w:szCs w:val="20"/>
              </w:rPr>
              <w:t>Justificación</w:t>
            </w:r>
          </w:p>
        </w:tc>
      </w:tr>
      <w:tr w:rsidR="000F2CAA" w:rsidTr="00D54846">
        <w:tc>
          <w:tcPr>
            <w:tcW w:w="4872" w:type="dxa"/>
            <w:gridSpan w:val="2"/>
          </w:tcPr>
          <w:p w:rsidR="000F2CAA" w:rsidRDefault="000F2CAA" w:rsidP="00F2343D">
            <w:pPr>
              <w:rPr>
                <w:sz w:val="20"/>
                <w:szCs w:val="20"/>
              </w:rPr>
            </w:pPr>
            <w:r w:rsidRPr="00AA06F0">
              <w:rPr>
                <w:sz w:val="20"/>
                <w:szCs w:val="20"/>
              </w:rPr>
              <w:t>I. Introducción</w:t>
            </w:r>
          </w:p>
        </w:tc>
        <w:tc>
          <w:tcPr>
            <w:tcW w:w="2358" w:type="dxa"/>
          </w:tcPr>
          <w:p w:rsidR="000F2CAA" w:rsidRDefault="000F2CAA" w:rsidP="00F2343D">
            <w:pPr>
              <w:rPr>
                <w:sz w:val="20"/>
                <w:szCs w:val="20"/>
              </w:rPr>
            </w:pPr>
            <w:r w:rsidRPr="00AA06F0">
              <w:rPr>
                <w:sz w:val="20"/>
                <w:szCs w:val="20"/>
              </w:rPr>
              <w:t>Satisfactorio</w:t>
            </w:r>
          </w:p>
        </w:tc>
        <w:tc>
          <w:tcPr>
            <w:tcW w:w="2693" w:type="dxa"/>
          </w:tcPr>
          <w:p w:rsidR="000F2CAA" w:rsidRDefault="000F2CAA" w:rsidP="00D54846">
            <w:pPr>
              <w:jc w:val="both"/>
              <w:rPr>
                <w:sz w:val="20"/>
                <w:szCs w:val="20"/>
              </w:rPr>
            </w:pPr>
            <w:r w:rsidRPr="00AA06F0">
              <w:rPr>
                <w:sz w:val="20"/>
                <w:szCs w:val="20"/>
              </w:rPr>
              <w:t>Establece el propósito del programa, informa de las evaluaciones anteriores y hace mención que no fue publicada anteriormente II</w:t>
            </w:r>
          </w:p>
        </w:tc>
      </w:tr>
      <w:tr w:rsidR="000F2CAA" w:rsidTr="00D54846">
        <w:tc>
          <w:tcPr>
            <w:tcW w:w="2382" w:type="dxa"/>
          </w:tcPr>
          <w:p w:rsidR="000F2CAA" w:rsidRDefault="000F2CAA" w:rsidP="00F2343D">
            <w:pPr>
              <w:rPr>
                <w:sz w:val="20"/>
                <w:szCs w:val="20"/>
              </w:rPr>
            </w:pPr>
            <w:r w:rsidRPr="00AA06F0">
              <w:rPr>
                <w:sz w:val="20"/>
                <w:szCs w:val="20"/>
              </w:rPr>
              <w:t>II. Metodolog</w:t>
            </w:r>
            <w:r>
              <w:rPr>
                <w:sz w:val="20"/>
                <w:szCs w:val="20"/>
              </w:rPr>
              <w:t>ía de la Evaluación Interna 2016</w:t>
            </w:r>
          </w:p>
        </w:tc>
        <w:tc>
          <w:tcPr>
            <w:tcW w:w="2490" w:type="dxa"/>
          </w:tcPr>
          <w:p w:rsidR="000F2CAA" w:rsidRDefault="000F2CAA" w:rsidP="00F2343D">
            <w:pPr>
              <w:rPr>
                <w:sz w:val="20"/>
                <w:szCs w:val="20"/>
              </w:rPr>
            </w:pPr>
            <w:r w:rsidRPr="00AA06F0">
              <w:rPr>
                <w:sz w:val="20"/>
                <w:szCs w:val="20"/>
              </w:rPr>
              <w:t>II.1. Descripción del Objeto de Evaluación</w:t>
            </w:r>
          </w:p>
        </w:tc>
        <w:tc>
          <w:tcPr>
            <w:tcW w:w="2358" w:type="dxa"/>
          </w:tcPr>
          <w:p w:rsidR="000F2CAA" w:rsidRDefault="000F2CAA" w:rsidP="00F2343D">
            <w:pPr>
              <w:rPr>
                <w:sz w:val="20"/>
                <w:szCs w:val="20"/>
              </w:rPr>
            </w:pPr>
            <w:r w:rsidRPr="00AA06F0">
              <w:rPr>
                <w:sz w:val="20"/>
                <w:szCs w:val="20"/>
              </w:rPr>
              <w:t>Parcial</w:t>
            </w:r>
          </w:p>
        </w:tc>
        <w:tc>
          <w:tcPr>
            <w:tcW w:w="2693" w:type="dxa"/>
          </w:tcPr>
          <w:p w:rsidR="000F2CAA" w:rsidRDefault="000F2CAA" w:rsidP="00D54846">
            <w:pPr>
              <w:jc w:val="both"/>
              <w:rPr>
                <w:sz w:val="20"/>
                <w:szCs w:val="20"/>
              </w:rPr>
            </w:pPr>
            <w:r w:rsidRPr="00AA06F0">
              <w:rPr>
                <w:sz w:val="20"/>
                <w:szCs w:val="20"/>
              </w:rPr>
              <w:t xml:space="preserve">Describe cuando inicio el programa, el año de creación, modificaciones, índica el objetivo general más no los </w:t>
            </w:r>
            <w:r w:rsidRPr="00AA06F0">
              <w:rPr>
                <w:sz w:val="20"/>
                <w:szCs w:val="20"/>
              </w:rPr>
              <w:lastRenderedPageBreak/>
              <w:t>objetivos específicos en este apartado, describe las características generales, el área encargada de su operación, describe los componentes, la periodicidad no se detalla.</w:t>
            </w:r>
          </w:p>
        </w:tc>
      </w:tr>
      <w:tr w:rsidR="000F2CAA" w:rsidTr="00D54846">
        <w:tc>
          <w:tcPr>
            <w:tcW w:w="2382" w:type="dxa"/>
            <w:vMerge w:val="restart"/>
            <w:tcBorders>
              <w:top w:val="nil"/>
            </w:tcBorders>
          </w:tcPr>
          <w:p w:rsidR="000F2CAA" w:rsidRDefault="000F2CAA" w:rsidP="00F2343D">
            <w:pPr>
              <w:rPr>
                <w:sz w:val="20"/>
                <w:szCs w:val="20"/>
              </w:rPr>
            </w:pPr>
            <w:r w:rsidRPr="00A26EE0">
              <w:rPr>
                <w:sz w:val="20"/>
                <w:szCs w:val="20"/>
              </w:rPr>
              <w:lastRenderedPageBreak/>
              <w:t>II. Metodología de la Evaluación Interna 2015</w:t>
            </w:r>
          </w:p>
        </w:tc>
        <w:tc>
          <w:tcPr>
            <w:tcW w:w="2490" w:type="dxa"/>
          </w:tcPr>
          <w:p w:rsidR="000F2CAA" w:rsidRDefault="000F2CAA" w:rsidP="00F2343D">
            <w:pPr>
              <w:rPr>
                <w:sz w:val="20"/>
                <w:szCs w:val="20"/>
              </w:rPr>
            </w:pPr>
            <w:r w:rsidRPr="00A26EE0">
              <w:rPr>
                <w:sz w:val="20"/>
                <w:szCs w:val="20"/>
              </w:rPr>
              <w:t>II.2. Área Encargada de la Evaluación</w:t>
            </w:r>
          </w:p>
        </w:tc>
        <w:tc>
          <w:tcPr>
            <w:tcW w:w="2358" w:type="dxa"/>
          </w:tcPr>
          <w:p w:rsidR="000F2CAA" w:rsidRDefault="000F2CAA" w:rsidP="00F2343D">
            <w:pPr>
              <w:rPr>
                <w:sz w:val="20"/>
                <w:szCs w:val="20"/>
              </w:rPr>
            </w:pPr>
            <w:r w:rsidRPr="00A26EE0">
              <w:rPr>
                <w:sz w:val="20"/>
                <w:szCs w:val="20"/>
              </w:rPr>
              <w:t>Satisfactorio</w:t>
            </w:r>
          </w:p>
        </w:tc>
        <w:tc>
          <w:tcPr>
            <w:tcW w:w="2693" w:type="dxa"/>
          </w:tcPr>
          <w:p w:rsidR="000F2CAA" w:rsidRDefault="000F2CAA" w:rsidP="00D54846">
            <w:pPr>
              <w:jc w:val="both"/>
              <w:rPr>
                <w:sz w:val="20"/>
                <w:szCs w:val="20"/>
              </w:rPr>
            </w:pPr>
            <w:r w:rsidRPr="00A26EE0">
              <w:rPr>
                <w:sz w:val="20"/>
                <w:szCs w:val="20"/>
              </w:rPr>
              <w:t>Se describen las áreas encargadas en cada uno de los procesos.</w:t>
            </w:r>
          </w:p>
        </w:tc>
      </w:tr>
      <w:tr w:rsidR="000F2CAA" w:rsidTr="00D54846">
        <w:tc>
          <w:tcPr>
            <w:tcW w:w="2382" w:type="dxa"/>
            <w:vMerge/>
          </w:tcPr>
          <w:p w:rsidR="000F2CAA" w:rsidRDefault="000F2CAA" w:rsidP="00F2343D">
            <w:pPr>
              <w:rPr>
                <w:sz w:val="20"/>
                <w:szCs w:val="20"/>
              </w:rPr>
            </w:pPr>
          </w:p>
        </w:tc>
        <w:tc>
          <w:tcPr>
            <w:tcW w:w="2490" w:type="dxa"/>
          </w:tcPr>
          <w:p w:rsidR="000F2CAA" w:rsidRDefault="000F2CAA" w:rsidP="00F2343D">
            <w:pPr>
              <w:rPr>
                <w:sz w:val="20"/>
                <w:szCs w:val="20"/>
              </w:rPr>
            </w:pPr>
            <w:r w:rsidRPr="00A26EE0">
              <w:rPr>
                <w:sz w:val="20"/>
                <w:szCs w:val="20"/>
              </w:rPr>
              <w:t>II.3. Metodología de la Evaluación</w:t>
            </w:r>
          </w:p>
        </w:tc>
        <w:tc>
          <w:tcPr>
            <w:tcW w:w="2358" w:type="dxa"/>
          </w:tcPr>
          <w:p w:rsidR="000F2CAA" w:rsidRDefault="000F2CAA" w:rsidP="00F2343D">
            <w:pPr>
              <w:rPr>
                <w:sz w:val="20"/>
                <w:szCs w:val="20"/>
              </w:rPr>
            </w:pPr>
            <w:r w:rsidRPr="00A26EE0">
              <w:rPr>
                <w:sz w:val="20"/>
                <w:szCs w:val="20"/>
              </w:rPr>
              <w:t>Satisfactorio</w:t>
            </w:r>
          </w:p>
        </w:tc>
        <w:tc>
          <w:tcPr>
            <w:tcW w:w="2693" w:type="dxa"/>
          </w:tcPr>
          <w:p w:rsidR="000F2CAA" w:rsidRDefault="000F2CAA" w:rsidP="00D54846">
            <w:pPr>
              <w:jc w:val="both"/>
              <w:rPr>
                <w:sz w:val="20"/>
                <w:szCs w:val="20"/>
              </w:rPr>
            </w:pPr>
            <w:r w:rsidRPr="00A26EE0">
              <w:rPr>
                <w:sz w:val="20"/>
                <w:szCs w:val="20"/>
              </w:rPr>
              <w:t>Se explica que la metodología utilizada fue la de Marco Lógico, establece las diferentes etapas de la evaluación, no dice que está en congruencia con el Presupuesto Basado en Resultados</w:t>
            </w:r>
          </w:p>
        </w:tc>
      </w:tr>
      <w:tr w:rsidR="000F2CAA" w:rsidTr="00D54846">
        <w:tc>
          <w:tcPr>
            <w:tcW w:w="2382" w:type="dxa"/>
            <w:vMerge/>
          </w:tcPr>
          <w:p w:rsidR="000F2CAA" w:rsidRDefault="000F2CAA" w:rsidP="00F2343D">
            <w:pPr>
              <w:rPr>
                <w:sz w:val="20"/>
                <w:szCs w:val="20"/>
              </w:rPr>
            </w:pPr>
          </w:p>
        </w:tc>
        <w:tc>
          <w:tcPr>
            <w:tcW w:w="2490" w:type="dxa"/>
          </w:tcPr>
          <w:p w:rsidR="000F2CAA" w:rsidRDefault="000F2CAA" w:rsidP="00F2343D">
            <w:pPr>
              <w:rPr>
                <w:sz w:val="20"/>
                <w:szCs w:val="20"/>
              </w:rPr>
            </w:pPr>
            <w:r>
              <w:rPr>
                <w:sz w:val="20"/>
                <w:szCs w:val="20"/>
              </w:rPr>
              <w:t>II.4</w:t>
            </w:r>
            <w:r w:rsidRPr="00A26EE0">
              <w:rPr>
                <w:sz w:val="20"/>
                <w:szCs w:val="20"/>
              </w:rPr>
              <w:t>. Metodología de la Evaluación</w:t>
            </w:r>
          </w:p>
        </w:tc>
        <w:tc>
          <w:tcPr>
            <w:tcW w:w="2358" w:type="dxa"/>
          </w:tcPr>
          <w:p w:rsidR="000F2CAA" w:rsidRDefault="000F2CAA" w:rsidP="00F2343D">
            <w:pPr>
              <w:rPr>
                <w:sz w:val="20"/>
                <w:szCs w:val="20"/>
              </w:rPr>
            </w:pPr>
            <w:r w:rsidRPr="00A26EE0">
              <w:rPr>
                <w:sz w:val="20"/>
                <w:szCs w:val="20"/>
              </w:rPr>
              <w:t>Satisfactorio</w:t>
            </w:r>
          </w:p>
        </w:tc>
        <w:tc>
          <w:tcPr>
            <w:tcW w:w="2693" w:type="dxa"/>
          </w:tcPr>
          <w:p w:rsidR="000F2CAA" w:rsidRDefault="000F2CAA" w:rsidP="00D54846">
            <w:pPr>
              <w:jc w:val="both"/>
              <w:rPr>
                <w:sz w:val="20"/>
                <w:szCs w:val="20"/>
              </w:rPr>
            </w:pPr>
            <w:r w:rsidRPr="00A26EE0">
              <w:rPr>
                <w:sz w:val="20"/>
                <w:szCs w:val="20"/>
              </w:rPr>
              <w:t>Sí se encuentran establecidas las fuentes de información de campo que se emplearán para la evaluación. II</w:t>
            </w:r>
          </w:p>
        </w:tc>
      </w:tr>
      <w:tr w:rsidR="000F2CAA" w:rsidTr="00D54846">
        <w:tc>
          <w:tcPr>
            <w:tcW w:w="2382" w:type="dxa"/>
          </w:tcPr>
          <w:p w:rsidR="000F2CAA" w:rsidRDefault="000F2CAA" w:rsidP="00F2343D">
            <w:pPr>
              <w:rPr>
                <w:sz w:val="20"/>
                <w:szCs w:val="20"/>
              </w:rPr>
            </w:pPr>
            <w:r w:rsidRPr="00A26EE0">
              <w:rPr>
                <w:sz w:val="20"/>
                <w:szCs w:val="20"/>
              </w:rPr>
              <w:t>III. Evaluación del Diseño del Programa</w:t>
            </w:r>
          </w:p>
        </w:tc>
        <w:tc>
          <w:tcPr>
            <w:tcW w:w="2490" w:type="dxa"/>
          </w:tcPr>
          <w:p w:rsidR="000F2CAA" w:rsidRDefault="000F2CAA" w:rsidP="00F2343D">
            <w:pPr>
              <w:rPr>
                <w:sz w:val="20"/>
                <w:szCs w:val="20"/>
              </w:rPr>
            </w:pPr>
            <w:r w:rsidRPr="00A26EE0">
              <w:rPr>
                <w:sz w:val="20"/>
                <w:szCs w:val="20"/>
              </w:rPr>
              <w:t>III.1. Consistencia Normativa y Alineación con la Política Social</w:t>
            </w:r>
          </w:p>
        </w:tc>
        <w:tc>
          <w:tcPr>
            <w:tcW w:w="2358" w:type="dxa"/>
          </w:tcPr>
          <w:p w:rsidR="000F2CAA" w:rsidRDefault="000F2CAA" w:rsidP="00F2343D">
            <w:pPr>
              <w:rPr>
                <w:sz w:val="20"/>
                <w:szCs w:val="20"/>
              </w:rPr>
            </w:pPr>
            <w:r w:rsidRPr="00A26EE0">
              <w:rPr>
                <w:sz w:val="20"/>
                <w:szCs w:val="20"/>
              </w:rPr>
              <w:t>Satisfactorio</w:t>
            </w:r>
          </w:p>
        </w:tc>
        <w:tc>
          <w:tcPr>
            <w:tcW w:w="2693" w:type="dxa"/>
          </w:tcPr>
          <w:p w:rsidR="000F2CAA" w:rsidRDefault="000F2CAA" w:rsidP="00D54846">
            <w:pPr>
              <w:jc w:val="both"/>
              <w:rPr>
                <w:sz w:val="20"/>
                <w:szCs w:val="20"/>
              </w:rPr>
            </w:pPr>
            <w:r>
              <w:rPr>
                <w:sz w:val="20"/>
                <w:szCs w:val="20"/>
              </w:rPr>
              <w:t>Toma en c</w:t>
            </w:r>
            <w:r w:rsidRPr="004625C4">
              <w:rPr>
                <w:sz w:val="20"/>
                <w:szCs w:val="20"/>
              </w:rPr>
              <w:t>uenta las reglas de operación 2014. -Analizar,  se analiza el apego del diseño delprograma, se analizan los doce principios de la Política Social, se analizan los derechos sociales, se elaboró el cuadro de análisis, enunciando y justificando la alineación y contribución del programa social con los requisitos que se solicitan</w:t>
            </w:r>
            <w:r>
              <w:rPr>
                <w:sz w:val="20"/>
                <w:szCs w:val="20"/>
              </w:rPr>
              <w:t>.</w:t>
            </w:r>
          </w:p>
        </w:tc>
      </w:tr>
      <w:tr w:rsidR="000F2CAA" w:rsidTr="00D54846">
        <w:tc>
          <w:tcPr>
            <w:tcW w:w="2382" w:type="dxa"/>
          </w:tcPr>
          <w:p w:rsidR="000F2CAA" w:rsidRPr="00A26EE0" w:rsidRDefault="000F2CAA" w:rsidP="00F2343D">
            <w:pPr>
              <w:rPr>
                <w:sz w:val="20"/>
                <w:szCs w:val="20"/>
              </w:rPr>
            </w:pPr>
          </w:p>
        </w:tc>
        <w:tc>
          <w:tcPr>
            <w:tcW w:w="2490" w:type="dxa"/>
          </w:tcPr>
          <w:p w:rsidR="000F2CAA" w:rsidRPr="00A26EE0" w:rsidRDefault="000F2CAA" w:rsidP="00F2343D">
            <w:pPr>
              <w:rPr>
                <w:sz w:val="20"/>
                <w:szCs w:val="20"/>
              </w:rPr>
            </w:pPr>
            <w:r w:rsidRPr="004625C4">
              <w:rPr>
                <w:sz w:val="20"/>
                <w:szCs w:val="20"/>
              </w:rPr>
              <w:t>III.2. Árbol del Problema</w:t>
            </w:r>
          </w:p>
        </w:tc>
        <w:tc>
          <w:tcPr>
            <w:tcW w:w="2358" w:type="dxa"/>
          </w:tcPr>
          <w:p w:rsidR="000F2CAA" w:rsidRPr="00A26EE0" w:rsidRDefault="000F2CAA" w:rsidP="00F2343D">
            <w:pPr>
              <w:rPr>
                <w:sz w:val="20"/>
                <w:szCs w:val="20"/>
              </w:rPr>
            </w:pPr>
            <w:r w:rsidRPr="004625C4">
              <w:rPr>
                <w:sz w:val="20"/>
                <w:szCs w:val="20"/>
              </w:rPr>
              <w:t>Satisfactorio</w:t>
            </w:r>
          </w:p>
        </w:tc>
        <w:tc>
          <w:tcPr>
            <w:tcW w:w="2693" w:type="dxa"/>
          </w:tcPr>
          <w:p w:rsidR="000F2CAA" w:rsidRDefault="000F2CAA" w:rsidP="00D54846">
            <w:pPr>
              <w:jc w:val="both"/>
              <w:rPr>
                <w:sz w:val="20"/>
                <w:szCs w:val="20"/>
              </w:rPr>
            </w:pPr>
            <w:r w:rsidRPr="004625C4">
              <w:rPr>
                <w:sz w:val="20"/>
                <w:szCs w:val="20"/>
              </w:rPr>
              <w:t>Se identifica el problema social por atender, se establece la Línea de Base, se identifica las causas y efectos del problema</w:t>
            </w:r>
          </w:p>
        </w:tc>
      </w:tr>
      <w:tr w:rsidR="000F2CAA" w:rsidTr="00D54846">
        <w:tc>
          <w:tcPr>
            <w:tcW w:w="2382" w:type="dxa"/>
          </w:tcPr>
          <w:p w:rsidR="000F2CAA" w:rsidRPr="00A26EE0" w:rsidRDefault="000F2CAA" w:rsidP="00F2343D">
            <w:pPr>
              <w:rPr>
                <w:sz w:val="20"/>
                <w:szCs w:val="20"/>
              </w:rPr>
            </w:pPr>
          </w:p>
        </w:tc>
        <w:tc>
          <w:tcPr>
            <w:tcW w:w="2490" w:type="dxa"/>
          </w:tcPr>
          <w:p w:rsidR="000F2CAA" w:rsidRPr="004625C4" w:rsidRDefault="000F2CAA" w:rsidP="00F2343D">
            <w:pPr>
              <w:rPr>
                <w:sz w:val="20"/>
                <w:szCs w:val="20"/>
              </w:rPr>
            </w:pPr>
            <w:r w:rsidRPr="004625C4">
              <w:rPr>
                <w:sz w:val="20"/>
                <w:szCs w:val="20"/>
              </w:rPr>
              <w:t>III.3. Árbol de Objetivos y de Acciones</w:t>
            </w:r>
          </w:p>
        </w:tc>
        <w:tc>
          <w:tcPr>
            <w:tcW w:w="2358" w:type="dxa"/>
          </w:tcPr>
          <w:p w:rsidR="000F2CAA" w:rsidRPr="004625C4" w:rsidRDefault="000F2CAA" w:rsidP="00F2343D">
            <w:pPr>
              <w:rPr>
                <w:sz w:val="20"/>
                <w:szCs w:val="20"/>
              </w:rPr>
            </w:pPr>
            <w:r w:rsidRPr="004625C4">
              <w:rPr>
                <w:sz w:val="20"/>
                <w:szCs w:val="20"/>
              </w:rPr>
              <w:t>Satisfactorio</w:t>
            </w:r>
          </w:p>
        </w:tc>
        <w:tc>
          <w:tcPr>
            <w:tcW w:w="2693" w:type="dxa"/>
          </w:tcPr>
          <w:p w:rsidR="000F2CAA" w:rsidRPr="004625C4" w:rsidRDefault="000F2CAA" w:rsidP="00D54846">
            <w:pPr>
              <w:jc w:val="both"/>
              <w:rPr>
                <w:sz w:val="20"/>
                <w:szCs w:val="20"/>
              </w:rPr>
            </w:pPr>
            <w:r w:rsidRPr="004625C4">
              <w:rPr>
                <w:sz w:val="20"/>
                <w:szCs w:val="20"/>
              </w:rPr>
              <w:t>El árbol de Objetivos está debidamente construido, así mismo, el árbol de Acciones</w:t>
            </w:r>
          </w:p>
        </w:tc>
      </w:tr>
      <w:tr w:rsidR="000F2CAA" w:rsidTr="00D54846">
        <w:tc>
          <w:tcPr>
            <w:tcW w:w="2382" w:type="dxa"/>
          </w:tcPr>
          <w:p w:rsidR="000F2CAA" w:rsidRPr="00A26EE0" w:rsidRDefault="000F2CAA" w:rsidP="00F2343D">
            <w:pPr>
              <w:rPr>
                <w:sz w:val="20"/>
                <w:szCs w:val="20"/>
              </w:rPr>
            </w:pPr>
          </w:p>
        </w:tc>
        <w:tc>
          <w:tcPr>
            <w:tcW w:w="2490" w:type="dxa"/>
          </w:tcPr>
          <w:p w:rsidR="000F2CAA" w:rsidRPr="004625C4" w:rsidRDefault="000F2CAA" w:rsidP="00F2343D">
            <w:pPr>
              <w:rPr>
                <w:sz w:val="20"/>
                <w:szCs w:val="20"/>
              </w:rPr>
            </w:pPr>
            <w:r w:rsidRPr="004625C4">
              <w:rPr>
                <w:sz w:val="20"/>
                <w:szCs w:val="20"/>
              </w:rPr>
              <w:t>III.4. Resumen Narrativo</w:t>
            </w:r>
          </w:p>
        </w:tc>
        <w:tc>
          <w:tcPr>
            <w:tcW w:w="2358" w:type="dxa"/>
          </w:tcPr>
          <w:p w:rsidR="000F2CAA" w:rsidRPr="004625C4" w:rsidRDefault="000F2CAA" w:rsidP="00F2343D">
            <w:pPr>
              <w:rPr>
                <w:sz w:val="20"/>
                <w:szCs w:val="20"/>
              </w:rPr>
            </w:pPr>
            <w:r w:rsidRPr="004625C4">
              <w:rPr>
                <w:sz w:val="20"/>
                <w:szCs w:val="20"/>
              </w:rPr>
              <w:t>Satisfactorio</w:t>
            </w:r>
          </w:p>
        </w:tc>
        <w:tc>
          <w:tcPr>
            <w:tcW w:w="2693" w:type="dxa"/>
          </w:tcPr>
          <w:p w:rsidR="000F2CAA" w:rsidRPr="004625C4" w:rsidRDefault="000F2CAA" w:rsidP="00D54846">
            <w:pPr>
              <w:jc w:val="both"/>
              <w:rPr>
                <w:sz w:val="20"/>
                <w:szCs w:val="20"/>
              </w:rPr>
            </w:pPr>
            <w:r w:rsidRPr="004625C4">
              <w:rPr>
                <w:sz w:val="20"/>
                <w:szCs w:val="20"/>
              </w:rPr>
              <w:t>Se diseñó  conforme al Marco Lógico el Resumen Narrativo.</w:t>
            </w:r>
          </w:p>
        </w:tc>
      </w:tr>
      <w:tr w:rsidR="000F2CAA" w:rsidTr="00D54846">
        <w:tc>
          <w:tcPr>
            <w:tcW w:w="2382" w:type="dxa"/>
          </w:tcPr>
          <w:p w:rsidR="000F2CAA" w:rsidRPr="00A26EE0" w:rsidRDefault="000F2CAA" w:rsidP="00F2343D">
            <w:pPr>
              <w:rPr>
                <w:sz w:val="20"/>
                <w:szCs w:val="20"/>
              </w:rPr>
            </w:pPr>
          </w:p>
        </w:tc>
        <w:tc>
          <w:tcPr>
            <w:tcW w:w="2490" w:type="dxa"/>
          </w:tcPr>
          <w:p w:rsidR="000F2CAA" w:rsidRPr="004625C4" w:rsidRDefault="000F2CAA" w:rsidP="00F2343D">
            <w:pPr>
              <w:rPr>
                <w:sz w:val="20"/>
                <w:szCs w:val="20"/>
              </w:rPr>
            </w:pPr>
            <w:r w:rsidRPr="004625C4">
              <w:rPr>
                <w:sz w:val="20"/>
                <w:szCs w:val="20"/>
              </w:rPr>
              <w:t>III.5. Matriz de Indicadores</w:t>
            </w:r>
          </w:p>
        </w:tc>
        <w:tc>
          <w:tcPr>
            <w:tcW w:w="2358" w:type="dxa"/>
          </w:tcPr>
          <w:p w:rsidR="000F2CAA" w:rsidRPr="004625C4" w:rsidRDefault="000F2CAA" w:rsidP="00F2343D">
            <w:pPr>
              <w:rPr>
                <w:sz w:val="20"/>
                <w:szCs w:val="20"/>
              </w:rPr>
            </w:pPr>
            <w:r w:rsidRPr="004625C4">
              <w:rPr>
                <w:sz w:val="20"/>
                <w:szCs w:val="20"/>
              </w:rPr>
              <w:t>Satisfactorio</w:t>
            </w:r>
          </w:p>
        </w:tc>
        <w:tc>
          <w:tcPr>
            <w:tcW w:w="2693" w:type="dxa"/>
          </w:tcPr>
          <w:p w:rsidR="000F2CAA" w:rsidRPr="004625C4" w:rsidRDefault="000F2CAA" w:rsidP="00D54846">
            <w:pPr>
              <w:jc w:val="both"/>
              <w:rPr>
                <w:sz w:val="20"/>
                <w:szCs w:val="20"/>
              </w:rPr>
            </w:pPr>
            <w:r w:rsidRPr="004625C4">
              <w:rPr>
                <w:sz w:val="20"/>
                <w:szCs w:val="20"/>
              </w:rPr>
              <w:t>Se describe la Matriz de Indicadores como se solicita en los lineamientos</w:t>
            </w:r>
          </w:p>
        </w:tc>
      </w:tr>
      <w:tr w:rsidR="000F2CAA" w:rsidTr="00D54846">
        <w:tc>
          <w:tcPr>
            <w:tcW w:w="2382" w:type="dxa"/>
          </w:tcPr>
          <w:p w:rsidR="000F2CAA" w:rsidRPr="00A26EE0" w:rsidRDefault="000F2CAA" w:rsidP="00F2343D">
            <w:pPr>
              <w:rPr>
                <w:sz w:val="20"/>
                <w:szCs w:val="20"/>
              </w:rPr>
            </w:pPr>
          </w:p>
        </w:tc>
        <w:tc>
          <w:tcPr>
            <w:tcW w:w="2490" w:type="dxa"/>
          </w:tcPr>
          <w:p w:rsidR="000F2CAA" w:rsidRPr="004625C4" w:rsidRDefault="000F2CAA" w:rsidP="00F2343D">
            <w:pPr>
              <w:rPr>
                <w:sz w:val="20"/>
                <w:szCs w:val="20"/>
              </w:rPr>
            </w:pPr>
            <w:r w:rsidRPr="004625C4">
              <w:rPr>
                <w:sz w:val="20"/>
                <w:szCs w:val="20"/>
              </w:rPr>
              <w:t>III.6. Consistencia Interna del Programa Social (Lógica Vertical)</w:t>
            </w:r>
          </w:p>
        </w:tc>
        <w:tc>
          <w:tcPr>
            <w:tcW w:w="2358" w:type="dxa"/>
          </w:tcPr>
          <w:p w:rsidR="000F2CAA" w:rsidRPr="004625C4" w:rsidRDefault="000F2CAA" w:rsidP="00F2343D">
            <w:pPr>
              <w:rPr>
                <w:sz w:val="20"/>
                <w:szCs w:val="20"/>
              </w:rPr>
            </w:pPr>
            <w:r w:rsidRPr="004625C4">
              <w:rPr>
                <w:sz w:val="20"/>
                <w:szCs w:val="20"/>
              </w:rPr>
              <w:t>Satisfactorio</w:t>
            </w:r>
          </w:p>
        </w:tc>
        <w:tc>
          <w:tcPr>
            <w:tcW w:w="2693" w:type="dxa"/>
          </w:tcPr>
          <w:p w:rsidR="000F2CAA" w:rsidRPr="004625C4" w:rsidRDefault="000F2CAA" w:rsidP="00D54846">
            <w:pPr>
              <w:jc w:val="both"/>
              <w:rPr>
                <w:sz w:val="20"/>
                <w:szCs w:val="20"/>
              </w:rPr>
            </w:pPr>
            <w:r w:rsidRPr="004625C4">
              <w:rPr>
                <w:sz w:val="20"/>
                <w:szCs w:val="20"/>
              </w:rPr>
              <w:t>La consistencia y lógica interna del programa se evaluó de acuerdo a los lineamientos.</w:t>
            </w:r>
          </w:p>
        </w:tc>
      </w:tr>
      <w:tr w:rsidR="000F2CAA" w:rsidTr="00D54846">
        <w:tc>
          <w:tcPr>
            <w:tcW w:w="2382" w:type="dxa"/>
            <w:vMerge w:val="restart"/>
          </w:tcPr>
          <w:p w:rsidR="000F2CAA" w:rsidRPr="00A26EE0" w:rsidRDefault="000F2CAA" w:rsidP="00F2343D">
            <w:pPr>
              <w:rPr>
                <w:sz w:val="20"/>
                <w:szCs w:val="20"/>
              </w:rPr>
            </w:pPr>
          </w:p>
        </w:tc>
        <w:tc>
          <w:tcPr>
            <w:tcW w:w="2490" w:type="dxa"/>
          </w:tcPr>
          <w:p w:rsidR="000F2CAA" w:rsidRPr="004625C4" w:rsidRDefault="000F2CAA" w:rsidP="00F2343D">
            <w:pPr>
              <w:rPr>
                <w:sz w:val="20"/>
                <w:szCs w:val="20"/>
              </w:rPr>
            </w:pPr>
            <w:r w:rsidRPr="004625C4">
              <w:rPr>
                <w:sz w:val="20"/>
                <w:szCs w:val="20"/>
              </w:rPr>
              <w:t>III.7. Análisis de Involucrados del Programa</w:t>
            </w:r>
          </w:p>
        </w:tc>
        <w:tc>
          <w:tcPr>
            <w:tcW w:w="2358" w:type="dxa"/>
          </w:tcPr>
          <w:p w:rsidR="000F2CAA" w:rsidRPr="004625C4" w:rsidRDefault="000F2CAA" w:rsidP="00F2343D">
            <w:pPr>
              <w:rPr>
                <w:sz w:val="20"/>
                <w:szCs w:val="20"/>
              </w:rPr>
            </w:pPr>
            <w:r w:rsidRPr="004625C4">
              <w:rPr>
                <w:sz w:val="20"/>
                <w:szCs w:val="20"/>
              </w:rPr>
              <w:t>Satisfactorio</w:t>
            </w:r>
          </w:p>
        </w:tc>
        <w:tc>
          <w:tcPr>
            <w:tcW w:w="2693" w:type="dxa"/>
          </w:tcPr>
          <w:p w:rsidR="000F2CAA" w:rsidRPr="004625C4" w:rsidRDefault="000F2CAA" w:rsidP="00D54846">
            <w:pPr>
              <w:jc w:val="both"/>
              <w:rPr>
                <w:sz w:val="20"/>
                <w:szCs w:val="20"/>
              </w:rPr>
            </w:pPr>
            <w:r w:rsidRPr="004625C4">
              <w:rPr>
                <w:sz w:val="20"/>
                <w:szCs w:val="20"/>
              </w:rPr>
              <w:t>Los involucrados se agruparon de acuerdo a sus características y su relación con el programa</w:t>
            </w:r>
          </w:p>
        </w:tc>
      </w:tr>
      <w:tr w:rsidR="000F2CAA" w:rsidTr="00D54846">
        <w:tc>
          <w:tcPr>
            <w:tcW w:w="2382" w:type="dxa"/>
            <w:vMerge/>
          </w:tcPr>
          <w:p w:rsidR="000F2CAA" w:rsidRPr="00A26EE0" w:rsidRDefault="000F2CAA" w:rsidP="00F2343D">
            <w:pPr>
              <w:rPr>
                <w:sz w:val="20"/>
                <w:szCs w:val="20"/>
              </w:rPr>
            </w:pPr>
          </w:p>
        </w:tc>
        <w:tc>
          <w:tcPr>
            <w:tcW w:w="2490" w:type="dxa"/>
          </w:tcPr>
          <w:p w:rsidR="000F2CAA" w:rsidRPr="004625C4" w:rsidRDefault="000F2CAA" w:rsidP="00F2343D">
            <w:pPr>
              <w:rPr>
                <w:sz w:val="20"/>
                <w:szCs w:val="20"/>
              </w:rPr>
            </w:pPr>
            <w:r w:rsidRPr="004625C4">
              <w:rPr>
                <w:sz w:val="20"/>
                <w:szCs w:val="20"/>
              </w:rPr>
              <w:t xml:space="preserve">III.8. Complementariedad o </w:t>
            </w:r>
            <w:r w:rsidRPr="004625C4">
              <w:rPr>
                <w:sz w:val="20"/>
                <w:szCs w:val="20"/>
              </w:rPr>
              <w:lastRenderedPageBreak/>
              <w:t>Coincidencia con otros Programas</w:t>
            </w:r>
          </w:p>
        </w:tc>
        <w:tc>
          <w:tcPr>
            <w:tcW w:w="2358" w:type="dxa"/>
          </w:tcPr>
          <w:p w:rsidR="000F2CAA" w:rsidRPr="004625C4" w:rsidRDefault="000F2CAA" w:rsidP="00F2343D">
            <w:pPr>
              <w:rPr>
                <w:sz w:val="20"/>
                <w:szCs w:val="20"/>
              </w:rPr>
            </w:pPr>
            <w:r w:rsidRPr="004625C4">
              <w:rPr>
                <w:sz w:val="20"/>
                <w:szCs w:val="20"/>
              </w:rPr>
              <w:lastRenderedPageBreak/>
              <w:t>Satisfactorio</w:t>
            </w:r>
          </w:p>
        </w:tc>
        <w:tc>
          <w:tcPr>
            <w:tcW w:w="2693" w:type="dxa"/>
          </w:tcPr>
          <w:p w:rsidR="000F2CAA" w:rsidRPr="004625C4" w:rsidRDefault="000F2CAA" w:rsidP="00F2343D">
            <w:pPr>
              <w:rPr>
                <w:sz w:val="20"/>
                <w:szCs w:val="20"/>
              </w:rPr>
            </w:pPr>
            <w:r>
              <w:rPr>
                <w:sz w:val="20"/>
                <w:szCs w:val="20"/>
              </w:rPr>
              <w:t xml:space="preserve">Se analizan los programas </w:t>
            </w:r>
            <w:r w:rsidRPr="00D40832">
              <w:rPr>
                <w:sz w:val="20"/>
                <w:szCs w:val="20"/>
              </w:rPr>
              <w:lastRenderedPageBreak/>
              <w:t>sociales, a nivel federal y local que presentan complementariedades o así como la población objetiva y beneficiaria.</w:t>
            </w:r>
          </w:p>
        </w:tc>
      </w:tr>
      <w:tr w:rsidR="000F2CAA" w:rsidTr="00D54846">
        <w:tc>
          <w:tcPr>
            <w:tcW w:w="2382" w:type="dxa"/>
            <w:vMerge/>
          </w:tcPr>
          <w:p w:rsidR="000F2CAA" w:rsidRPr="00A26EE0" w:rsidRDefault="000F2CAA" w:rsidP="00F2343D">
            <w:pPr>
              <w:rPr>
                <w:sz w:val="20"/>
                <w:szCs w:val="20"/>
              </w:rPr>
            </w:pPr>
          </w:p>
        </w:tc>
        <w:tc>
          <w:tcPr>
            <w:tcW w:w="2490" w:type="dxa"/>
          </w:tcPr>
          <w:p w:rsidR="000F2CAA" w:rsidRPr="004625C4" w:rsidRDefault="000F2CAA" w:rsidP="00F2343D">
            <w:pPr>
              <w:rPr>
                <w:sz w:val="20"/>
                <w:szCs w:val="20"/>
              </w:rPr>
            </w:pPr>
            <w:r w:rsidRPr="00D40832">
              <w:rPr>
                <w:sz w:val="20"/>
                <w:szCs w:val="20"/>
              </w:rPr>
              <w:t>III.9. Objetivos de Corto, Mediano y Largo Plazo</w:t>
            </w:r>
          </w:p>
        </w:tc>
        <w:tc>
          <w:tcPr>
            <w:tcW w:w="2358" w:type="dxa"/>
          </w:tcPr>
          <w:p w:rsidR="000F2CAA" w:rsidRPr="004625C4" w:rsidRDefault="000F2CAA" w:rsidP="00F2343D">
            <w:pPr>
              <w:rPr>
                <w:sz w:val="20"/>
                <w:szCs w:val="20"/>
              </w:rPr>
            </w:pPr>
            <w:r w:rsidRPr="004625C4">
              <w:rPr>
                <w:sz w:val="20"/>
                <w:szCs w:val="20"/>
              </w:rPr>
              <w:t>Satisfactorio</w:t>
            </w:r>
          </w:p>
        </w:tc>
        <w:tc>
          <w:tcPr>
            <w:tcW w:w="2693" w:type="dxa"/>
          </w:tcPr>
          <w:p w:rsidR="000F2CAA" w:rsidRPr="004625C4" w:rsidRDefault="000F2CAA" w:rsidP="00F2343D">
            <w:pPr>
              <w:rPr>
                <w:sz w:val="20"/>
                <w:szCs w:val="20"/>
              </w:rPr>
            </w:pPr>
            <w:r>
              <w:rPr>
                <w:sz w:val="20"/>
                <w:szCs w:val="20"/>
              </w:rPr>
              <w:t>Se elaboró l</w:t>
            </w:r>
            <w:r w:rsidRPr="00D40832">
              <w:rPr>
                <w:sz w:val="20"/>
                <w:szCs w:val="20"/>
              </w:rPr>
              <w:t>a matriz de efectos y plazos del programa social.</w:t>
            </w:r>
          </w:p>
        </w:tc>
      </w:tr>
      <w:tr w:rsidR="000F2CAA" w:rsidTr="00D54846">
        <w:tc>
          <w:tcPr>
            <w:tcW w:w="2382" w:type="dxa"/>
          </w:tcPr>
          <w:p w:rsidR="000F2CAA" w:rsidRPr="00A26EE0" w:rsidRDefault="000F2CAA" w:rsidP="00F2343D">
            <w:pPr>
              <w:rPr>
                <w:sz w:val="20"/>
                <w:szCs w:val="20"/>
              </w:rPr>
            </w:pPr>
            <w:r w:rsidRPr="00D40832">
              <w:rPr>
                <w:sz w:val="20"/>
                <w:szCs w:val="20"/>
              </w:rPr>
              <w:t>IV. Evaluación de Cobertura y Operación</w:t>
            </w:r>
          </w:p>
        </w:tc>
        <w:tc>
          <w:tcPr>
            <w:tcW w:w="2490" w:type="dxa"/>
          </w:tcPr>
          <w:p w:rsidR="000F2CAA" w:rsidRPr="00D40832" w:rsidRDefault="000F2CAA" w:rsidP="00F2343D">
            <w:pPr>
              <w:rPr>
                <w:sz w:val="20"/>
                <w:szCs w:val="20"/>
              </w:rPr>
            </w:pPr>
            <w:r w:rsidRPr="00D40832">
              <w:rPr>
                <w:sz w:val="20"/>
                <w:szCs w:val="20"/>
              </w:rPr>
              <w:t>IV.1. Cobertura del Programa Social</w:t>
            </w:r>
          </w:p>
        </w:tc>
        <w:tc>
          <w:tcPr>
            <w:tcW w:w="2358" w:type="dxa"/>
          </w:tcPr>
          <w:p w:rsidR="000F2CAA" w:rsidRPr="004625C4" w:rsidRDefault="000F2CAA" w:rsidP="00F2343D">
            <w:pPr>
              <w:rPr>
                <w:sz w:val="20"/>
                <w:szCs w:val="20"/>
              </w:rPr>
            </w:pPr>
            <w:r w:rsidRPr="00D40832">
              <w:rPr>
                <w:sz w:val="20"/>
                <w:szCs w:val="20"/>
              </w:rPr>
              <w:t>Satisfactorio</w:t>
            </w:r>
          </w:p>
        </w:tc>
        <w:tc>
          <w:tcPr>
            <w:tcW w:w="2693" w:type="dxa"/>
          </w:tcPr>
          <w:p w:rsidR="000F2CAA" w:rsidRDefault="000F2CAA" w:rsidP="00F2343D">
            <w:pPr>
              <w:rPr>
                <w:sz w:val="20"/>
                <w:szCs w:val="20"/>
              </w:rPr>
            </w:pPr>
            <w:r>
              <w:rPr>
                <w:sz w:val="20"/>
                <w:szCs w:val="20"/>
              </w:rPr>
              <w:t xml:space="preserve">Se valoró la actuación y su </w:t>
            </w:r>
            <w:r w:rsidRPr="00D40832">
              <w:rPr>
                <w:sz w:val="20"/>
                <w:szCs w:val="20"/>
              </w:rPr>
              <w:t>población objetivo y la medida en que los logros se han llevado a cabo de acuerdo al Marco Lógico y claramente describe la problemática social y el tipo de población atendida con cifras y se describe su evolución entre la población atendida y objetiva, como se garantiza inferir en los beneficiarios</w:t>
            </w:r>
          </w:p>
        </w:tc>
      </w:tr>
      <w:tr w:rsidR="000F2CAA" w:rsidTr="00D54846">
        <w:tc>
          <w:tcPr>
            <w:tcW w:w="2382" w:type="dxa"/>
          </w:tcPr>
          <w:p w:rsidR="000F2CAA" w:rsidRPr="00D40832" w:rsidRDefault="000F2CAA" w:rsidP="00F2343D">
            <w:pPr>
              <w:rPr>
                <w:sz w:val="20"/>
                <w:szCs w:val="20"/>
              </w:rPr>
            </w:pPr>
          </w:p>
        </w:tc>
        <w:tc>
          <w:tcPr>
            <w:tcW w:w="2490" w:type="dxa"/>
          </w:tcPr>
          <w:p w:rsidR="000F2CAA" w:rsidRPr="00D40832" w:rsidRDefault="000F2CAA" w:rsidP="00F2343D">
            <w:pPr>
              <w:rPr>
                <w:sz w:val="20"/>
                <w:szCs w:val="20"/>
              </w:rPr>
            </w:pPr>
            <w:r w:rsidRPr="00107379">
              <w:rPr>
                <w:sz w:val="20"/>
                <w:szCs w:val="20"/>
              </w:rPr>
              <w:t>IV.2. Congruencia de la Operación del Programa con su Diseño</w:t>
            </w:r>
          </w:p>
        </w:tc>
        <w:tc>
          <w:tcPr>
            <w:tcW w:w="2358" w:type="dxa"/>
          </w:tcPr>
          <w:p w:rsidR="000F2CAA" w:rsidRPr="00D40832" w:rsidRDefault="000F2CAA" w:rsidP="00F2343D">
            <w:pPr>
              <w:rPr>
                <w:sz w:val="20"/>
                <w:szCs w:val="20"/>
              </w:rPr>
            </w:pPr>
            <w:r w:rsidRPr="00107379">
              <w:rPr>
                <w:sz w:val="20"/>
                <w:szCs w:val="20"/>
              </w:rPr>
              <w:t>Satisfactorio</w:t>
            </w:r>
          </w:p>
        </w:tc>
        <w:tc>
          <w:tcPr>
            <w:tcW w:w="2693" w:type="dxa"/>
          </w:tcPr>
          <w:p w:rsidR="000F2CAA" w:rsidRDefault="000F2CAA" w:rsidP="00F2343D">
            <w:pPr>
              <w:rPr>
                <w:sz w:val="20"/>
                <w:szCs w:val="20"/>
              </w:rPr>
            </w:pPr>
            <w:r w:rsidRPr="00107379">
              <w:rPr>
                <w:sz w:val="20"/>
                <w:szCs w:val="20"/>
              </w:rPr>
              <w:t>Describe la congruencia de la operación con las Reglas de Operación del Programa</w:t>
            </w:r>
          </w:p>
        </w:tc>
      </w:tr>
      <w:tr w:rsidR="000F2CAA" w:rsidTr="00D54846">
        <w:tc>
          <w:tcPr>
            <w:tcW w:w="2382" w:type="dxa"/>
          </w:tcPr>
          <w:p w:rsidR="000F2CAA" w:rsidRPr="00D40832" w:rsidRDefault="000F2CAA" w:rsidP="00F2343D">
            <w:pPr>
              <w:rPr>
                <w:sz w:val="20"/>
                <w:szCs w:val="20"/>
              </w:rPr>
            </w:pPr>
          </w:p>
        </w:tc>
        <w:tc>
          <w:tcPr>
            <w:tcW w:w="2490" w:type="dxa"/>
          </w:tcPr>
          <w:p w:rsidR="000F2CAA" w:rsidRPr="00107379" w:rsidRDefault="000F2CAA" w:rsidP="00F2343D">
            <w:pPr>
              <w:rPr>
                <w:sz w:val="20"/>
                <w:szCs w:val="20"/>
              </w:rPr>
            </w:pPr>
            <w:r w:rsidRPr="00107379">
              <w:rPr>
                <w:sz w:val="20"/>
                <w:szCs w:val="20"/>
              </w:rPr>
              <w:t>IV.3. Valoración de los Procesos del Programa Social</w:t>
            </w:r>
          </w:p>
        </w:tc>
        <w:tc>
          <w:tcPr>
            <w:tcW w:w="2358" w:type="dxa"/>
          </w:tcPr>
          <w:p w:rsidR="000F2CAA" w:rsidRPr="00107379" w:rsidRDefault="000F2CAA" w:rsidP="00F2343D">
            <w:pPr>
              <w:rPr>
                <w:sz w:val="20"/>
                <w:szCs w:val="20"/>
              </w:rPr>
            </w:pPr>
            <w:r w:rsidRPr="00107379">
              <w:rPr>
                <w:sz w:val="20"/>
                <w:szCs w:val="20"/>
              </w:rPr>
              <w:t>Satisfactorio</w:t>
            </w:r>
          </w:p>
        </w:tc>
        <w:tc>
          <w:tcPr>
            <w:tcW w:w="2693" w:type="dxa"/>
          </w:tcPr>
          <w:p w:rsidR="000F2CAA" w:rsidRPr="00107379" w:rsidRDefault="000F2CAA" w:rsidP="00F2343D">
            <w:pPr>
              <w:rPr>
                <w:sz w:val="20"/>
                <w:szCs w:val="20"/>
              </w:rPr>
            </w:pPr>
            <w:r w:rsidRPr="00107379">
              <w:rPr>
                <w:sz w:val="20"/>
                <w:szCs w:val="20"/>
              </w:rPr>
              <w:t>Se describen los recursos empleados (humanos, técnicos, materiales, financieros), los procesos de cada uno, la valoración general</w:t>
            </w:r>
          </w:p>
        </w:tc>
      </w:tr>
      <w:tr w:rsidR="000F2CAA" w:rsidTr="00D54846">
        <w:tc>
          <w:tcPr>
            <w:tcW w:w="2382" w:type="dxa"/>
          </w:tcPr>
          <w:p w:rsidR="000F2CAA" w:rsidRPr="00D40832" w:rsidRDefault="000F2CAA" w:rsidP="00F2343D">
            <w:pPr>
              <w:rPr>
                <w:sz w:val="20"/>
                <w:szCs w:val="20"/>
              </w:rPr>
            </w:pPr>
          </w:p>
        </w:tc>
        <w:tc>
          <w:tcPr>
            <w:tcW w:w="2490" w:type="dxa"/>
          </w:tcPr>
          <w:p w:rsidR="000F2CAA" w:rsidRPr="00107379" w:rsidRDefault="000F2CAA" w:rsidP="00F2343D">
            <w:pPr>
              <w:rPr>
                <w:sz w:val="20"/>
                <w:szCs w:val="20"/>
              </w:rPr>
            </w:pPr>
            <w:r w:rsidRPr="00107379">
              <w:rPr>
                <w:sz w:val="20"/>
                <w:szCs w:val="20"/>
              </w:rPr>
              <w:t>IV.4. Seguimiento del Padrón de Beneficiarios o Derechohabientes</w:t>
            </w:r>
          </w:p>
        </w:tc>
        <w:tc>
          <w:tcPr>
            <w:tcW w:w="2358" w:type="dxa"/>
          </w:tcPr>
          <w:p w:rsidR="000F2CAA" w:rsidRPr="00107379" w:rsidRDefault="000F2CAA" w:rsidP="00F2343D">
            <w:pPr>
              <w:rPr>
                <w:sz w:val="20"/>
                <w:szCs w:val="20"/>
              </w:rPr>
            </w:pPr>
            <w:r w:rsidRPr="00107379">
              <w:rPr>
                <w:sz w:val="20"/>
                <w:szCs w:val="20"/>
              </w:rPr>
              <w:t>No se incluyó</w:t>
            </w:r>
          </w:p>
        </w:tc>
        <w:tc>
          <w:tcPr>
            <w:tcW w:w="2693" w:type="dxa"/>
          </w:tcPr>
          <w:p w:rsidR="000F2CAA" w:rsidRPr="00107379" w:rsidRDefault="000F2CAA" w:rsidP="00F2343D">
            <w:pPr>
              <w:rPr>
                <w:sz w:val="20"/>
                <w:szCs w:val="20"/>
              </w:rPr>
            </w:pPr>
            <w:r w:rsidRPr="00107379">
              <w:rPr>
                <w:sz w:val="20"/>
                <w:szCs w:val="20"/>
              </w:rPr>
              <w:t>No se describen de los avances y mecanismos implementados en la elaboración, seguimiento y depuración del padrón de beneficiarios</w:t>
            </w:r>
          </w:p>
        </w:tc>
      </w:tr>
      <w:tr w:rsidR="000F2CAA" w:rsidTr="00D54846">
        <w:tc>
          <w:tcPr>
            <w:tcW w:w="2382" w:type="dxa"/>
          </w:tcPr>
          <w:p w:rsidR="000F2CAA" w:rsidRPr="00D40832" w:rsidRDefault="000F2CAA" w:rsidP="00F2343D">
            <w:pPr>
              <w:rPr>
                <w:sz w:val="20"/>
                <w:szCs w:val="20"/>
              </w:rPr>
            </w:pPr>
          </w:p>
        </w:tc>
        <w:tc>
          <w:tcPr>
            <w:tcW w:w="2490" w:type="dxa"/>
          </w:tcPr>
          <w:p w:rsidR="000F2CAA" w:rsidRPr="00107379" w:rsidRDefault="000F2CAA" w:rsidP="00F2343D">
            <w:pPr>
              <w:rPr>
                <w:sz w:val="20"/>
                <w:szCs w:val="20"/>
              </w:rPr>
            </w:pPr>
            <w:r w:rsidRPr="00107379">
              <w:rPr>
                <w:sz w:val="20"/>
                <w:szCs w:val="20"/>
              </w:rPr>
              <w:t>IV.5. Mecanismos de Seguimiento de Indicadores</w:t>
            </w:r>
          </w:p>
        </w:tc>
        <w:tc>
          <w:tcPr>
            <w:tcW w:w="2358" w:type="dxa"/>
          </w:tcPr>
          <w:p w:rsidR="000F2CAA" w:rsidRPr="00107379" w:rsidRDefault="000F2CAA" w:rsidP="00F2343D">
            <w:pPr>
              <w:rPr>
                <w:sz w:val="20"/>
                <w:szCs w:val="20"/>
              </w:rPr>
            </w:pPr>
            <w:r w:rsidRPr="00107379">
              <w:rPr>
                <w:sz w:val="20"/>
                <w:szCs w:val="20"/>
              </w:rPr>
              <w:t>Satisfactorio</w:t>
            </w:r>
          </w:p>
        </w:tc>
        <w:tc>
          <w:tcPr>
            <w:tcW w:w="2693" w:type="dxa"/>
          </w:tcPr>
          <w:p w:rsidR="000F2CAA" w:rsidRPr="00107379" w:rsidRDefault="000F2CAA" w:rsidP="00F2343D">
            <w:pPr>
              <w:rPr>
                <w:sz w:val="20"/>
                <w:szCs w:val="20"/>
              </w:rPr>
            </w:pPr>
            <w:r w:rsidRPr="00107379">
              <w:rPr>
                <w:sz w:val="20"/>
                <w:szCs w:val="20"/>
              </w:rPr>
              <w:t>Se caracterizan los mecanismos de generación, recolección y registro de información para el seguimiento del programa a través de los indicadores diseñados.</w:t>
            </w:r>
          </w:p>
        </w:tc>
      </w:tr>
      <w:tr w:rsidR="000F2CAA" w:rsidTr="00D54846">
        <w:tc>
          <w:tcPr>
            <w:tcW w:w="2382" w:type="dxa"/>
          </w:tcPr>
          <w:p w:rsidR="000F2CAA" w:rsidRPr="00D40832" w:rsidRDefault="000F2CAA" w:rsidP="00F2343D">
            <w:pPr>
              <w:rPr>
                <w:sz w:val="20"/>
                <w:szCs w:val="20"/>
              </w:rPr>
            </w:pPr>
          </w:p>
        </w:tc>
        <w:tc>
          <w:tcPr>
            <w:tcW w:w="2490" w:type="dxa"/>
          </w:tcPr>
          <w:p w:rsidR="000F2CAA" w:rsidRPr="00107379" w:rsidRDefault="000F2CAA" w:rsidP="00F2343D">
            <w:pPr>
              <w:rPr>
                <w:sz w:val="20"/>
                <w:szCs w:val="20"/>
              </w:rPr>
            </w:pPr>
            <w:r w:rsidRPr="00107379">
              <w:rPr>
                <w:sz w:val="20"/>
                <w:szCs w:val="20"/>
              </w:rPr>
              <w:t>IV.6. Avances en Recomendaciones de la Evaluación Interna 2014</w:t>
            </w:r>
          </w:p>
        </w:tc>
        <w:tc>
          <w:tcPr>
            <w:tcW w:w="2358" w:type="dxa"/>
          </w:tcPr>
          <w:p w:rsidR="000F2CAA" w:rsidRPr="00107379" w:rsidRDefault="000F2CAA" w:rsidP="00F2343D">
            <w:pPr>
              <w:rPr>
                <w:sz w:val="20"/>
                <w:szCs w:val="20"/>
              </w:rPr>
            </w:pPr>
            <w:r w:rsidRPr="00107379">
              <w:rPr>
                <w:sz w:val="20"/>
                <w:szCs w:val="20"/>
              </w:rPr>
              <w:t>Parcial</w:t>
            </w:r>
          </w:p>
        </w:tc>
        <w:tc>
          <w:tcPr>
            <w:tcW w:w="2693" w:type="dxa"/>
          </w:tcPr>
          <w:p w:rsidR="000F2CAA" w:rsidRPr="00107379" w:rsidRDefault="000F2CAA" w:rsidP="00F2343D">
            <w:pPr>
              <w:rPr>
                <w:sz w:val="20"/>
                <w:szCs w:val="20"/>
              </w:rPr>
            </w:pPr>
            <w:r>
              <w:rPr>
                <w:sz w:val="20"/>
                <w:szCs w:val="20"/>
              </w:rPr>
              <w:t>Se pla</w:t>
            </w:r>
            <w:r w:rsidRPr="00107379">
              <w:rPr>
                <w:sz w:val="20"/>
                <w:szCs w:val="20"/>
              </w:rPr>
              <w:t>ntean medidas correctivas o de reorientación, no se incluye un cronograma de seguimiento.</w:t>
            </w:r>
          </w:p>
        </w:tc>
      </w:tr>
      <w:tr w:rsidR="000F2CAA" w:rsidTr="00D54846">
        <w:tc>
          <w:tcPr>
            <w:tcW w:w="2382" w:type="dxa"/>
          </w:tcPr>
          <w:p w:rsidR="000F2CAA" w:rsidRPr="00D40832" w:rsidRDefault="000F2CAA" w:rsidP="00F2343D">
            <w:pPr>
              <w:rPr>
                <w:sz w:val="20"/>
                <w:szCs w:val="20"/>
              </w:rPr>
            </w:pPr>
            <w:r w:rsidRPr="003E124E">
              <w:rPr>
                <w:sz w:val="20"/>
                <w:szCs w:val="20"/>
              </w:rPr>
              <w:t>V. Evaluación de Resultados y Satisfacción</w:t>
            </w:r>
          </w:p>
        </w:tc>
        <w:tc>
          <w:tcPr>
            <w:tcW w:w="2490" w:type="dxa"/>
          </w:tcPr>
          <w:p w:rsidR="000F2CAA" w:rsidRPr="00107379" w:rsidRDefault="000F2CAA" w:rsidP="00F2343D">
            <w:pPr>
              <w:rPr>
                <w:sz w:val="20"/>
                <w:szCs w:val="20"/>
              </w:rPr>
            </w:pPr>
            <w:r w:rsidRPr="003E124E">
              <w:rPr>
                <w:sz w:val="20"/>
                <w:szCs w:val="20"/>
              </w:rPr>
              <w:t>V.1. Principales Resultados del Programa</w:t>
            </w:r>
          </w:p>
        </w:tc>
        <w:tc>
          <w:tcPr>
            <w:tcW w:w="2358" w:type="dxa"/>
          </w:tcPr>
          <w:p w:rsidR="000F2CAA" w:rsidRPr="00107379" w:rsidRDefault="000F2CAA" w:rsidP="00F2343D">
            <w:pPr>
              <w:rPr>
                <w:sz w:val="20"/>
                <w:szCs w:val="20"/>
              </w:rPr>
            </w:pPr>
            <w:r w:rsidRPr="003E124E">
              <w:rPr>
                <w:sz w:val="20"/>
                <w:szCs w:val="20"/>
              </w:rPr>
              <w:t>Satisfactorio</w:t>
            </w:r>
          </w:p>
        </w:tc>
        <w:tc>
          <w:tcPr>
            <w:tcW w:w="2693" w:type="dxa"/>
          </w:tcPr>
          <w:p w:rsidR="000F2CAA" w:rsidRPr="00107379" w:rsidRDefault="000F2CAA" w:rsidP="00F2343D">
            <w:pPr>
              <w:rPr>
                <w:sz w:val="20"/>
                <w:szCs w:val="20"/>
              </w:rPr>
            </w:pPr>
            <w:r w:rsidRPr="003E124E">
              <w:rPr>
                <w:sz w:val="20"/>
                <w:szCs w:val="20"/>
              </w:rPr>
              <w:t>Se presentan los resultados de la matriz de indicadores del programa social, se complementa el cálculo de los indicadores con información cuantitativa y cualitativa.</w:t>
            </w:r>
          </w:p>
        </w:tc>
      </w:tr>
      <w:tr w:rsidR="000F2CAA" w:rsidTr="00D54846">
        <w:tc>
          <w:tcPr>
            <w:tcW w:w="2382" w:type="dxa"/>
            <w:vMerge w:val="restart"/>
          </w:tcPr>
          <w:p w:rsidR="000F2CAA" w:rsidRPr="003E124E" w:rsidRDefault="000F2CAA" w:rsidP="00F2343D">
            <w:pPr>
              <w:rPr>
                <w:sz w:val="20"/>
                <w:szCs w:val="20"/>
              </w:rPr>
            </w:pPr>
            <w:r>
              <w:rPr>
                <w:sz w:val="20"/>
                <w:szCs w:val="20"/>
              </w:rPr>
              <w:t>VI. Conclusiones y Recomendaci</w:t>
            </w:r>
            <w:r w:rsidRPr="003E124E">
              <w:rPr>
                <w:sz w:val="20"/>
                <w:szCs w:val="20"/>
              </w:rPr>
              <w:t>ones</w:t>
            </w:r>
          </w:p>
        </w:tc>
        <w:tc>
          <w:tcPr>
            <w:tcW w:w="2490" w:type="dxa"/>
          </w:tcPr>
          <w:p w:rsidR="000F2CAA" w:rsidRPr="003E124E" w:rsidRDefault="000F2CAA" w:rsidP="00F2343D">
            <w:pPr>
              <w:rPr>
                <w:sz w:val="20"/>
                <w:szCs w:val="20"/>
              </w:rPr>
            </w:pPr>
            <w:r w:rsidRPr="003E124E">
              <w:rPr>
                <w:sz w:val="20"/>
                <w:szCs w:val="20"/>
              </w:rPr>
              <w:t>VI.1. Conclusiones de la Evaluación Interna</w:t>
            </w:r>
          </w:p>
        </w:tc>
        <w:tc>
          <w:tcPr>
            <w:tcW w:w="2358" w:type="dxa"/>
          </w:tcPr>
          <w:p w:rsidR="000F2CAA" w:rsidRPr="003E124E" w:rsidRDefault="000F2CAA" w:rsidP="00F2343D">
            <w:pPr>
              <w:rPr>
                <w:sz w:val="20"/>
                <w:szCs w:val="20"/>
              </w:rPr>
            </w:pPr>
            <w:r w:rsidRPr="003E124E">
              <w:rPr>
                <w:sz w:val="20"/>
                <w:szCs w:val="20"/>
              </w:rPr>
              <w:t>Satisfactorio</w:t>
            </w:r>
          </w:p>
        </w:tc>
        <w:tc>
          <w:tcPr>
            <w:tcW w:w="2693" w:type="dxa"/>
          </w:tcPr>
          <w:p w:rsidR="000F2CAA" w:rsidRPr="003E124E" w:rsidRDefault="000F2CAA" w:rsidP="00F2343D">
            <w:pPr>
              <w:rPr>
                <w:sz w:val="20"/>
                <w:szCs w:val="20"/>
              </w:rPr>
            </w:pPr>
            <w:r w:rsidRPr="003E124E">
              <w:rPr>
                <w:sz w:val="20"/>
                <w:szCs w:val="20"/>
              </w:rPr>
              <w:t>Menciona las conclusiones de la evaluación</w:t>
            </w:r>
          </w:p>
        </w:tc>
      </w:tr>
      <w:tr w:rsidR="000F2CAA" w:rsidTr="00D54846">
        <w:tc>
          <w:tcPr>
            <w:tcW w:w="2382" w:type="dxa"/>
            <w:vMerge/>
          </w:tcPr>
          <w:p w:rsidR="000F2CAA" w:rsidRPr="003E124E" w:rsidRDefault="000F2CAA" w:rsidP="00F2343D">
            <w:pPr>
              <w:rPr>
                <w:sz w:val="20"/>
                <w:szCs w:val="20"/>
              </w:rPr>
            </w:pPr>
          </w:p>
        </w:tc>
        <w:tc>
          <w:tcPr>
            <w:tcW w:w="2490" w:type="dxa"/>
          </w:tcPr>
          <w:p w:rsidR="000F2CAA" w:rsidRPr="003E124E" w:rsidRDefault="000F2CAA" w:rsidP="00F2343D">
            <w:pPr>
              <w:rPr>
                <w:sz w:val="20"/>
                <w:szCs w:val="20"/>
              </w:rPr>
            </w:pPr>
            <w:r w:rsidRPr="003E124E">
              <w:rPr>
                <w:sz w:val="20"/>
                <w:szCs w:val="20"/>
              </w:rPr>
              <w:t>VI.2. Estrategias de Mejora</w:t>
            </w:r>
          </w:p>
        </w:tc>
        <w:tc>
          <w:tcPr>
            <w:tcW w:w="2358" w:type="dxa"/>
          </w:tcPr>
          <w:p w:rsidR="000F2CAA" w:rsidRPr="003E124E" w:rsidRDefault="000F2CAA" w:rsidP="00F2343D">
            <w:pPr>
              <w:rPr>
                <w:sz w:val="20"/>
                <w:szCs w:val="20"/>
              </w:rPr>
            </w:pPr>
            <w:r w:rsidRPr="003E124E">
              <w:rPr>
                <w:sz w:val="20"/>
                <w:szCs w:val="20"/>
              </w:rPr>
              <w:t>Satisfactorio</w:t>
            </w:r>
          </w:p>
        </w:tc>
        <w:tc>
          <w:tcPr>
            <w:tcW w:w="2693" w:type="dxa"/>
          </w:tcPr>
          <w:p w:rsidR="000F2CAA" w:rsidRPr="003E124E" w:rsidRDefault="000F2CAA" w:rsidP="00F2343D">
            <w:pPr>
              <w:rPr>
                <w:sz w:val="20"/>
                <w:szCs w:val="20"/>
              </w:rPr>
            </w:pPr>
            <w:r w:rsidRPr="003E124E">
              <w:rPr>
                <w:sz w:val="20"/>
                <w:szCs w:val="20"/>
              </w:rPr>
              <w:t xml:space="preserve">Se mencionan las principales estrategias de mejora.  </w:t>
            </w:r>
          </w:p>
        </w:tc>
      </w:tr>
      <w:tr w:rsidR="000F2CAA" w:rsidTr="00D54846">
        <w:tc>
          <w:tcPr>
            <w:tcW w:w="2382" w:type="dxa"/>
            <w:vMerge/>
          </w:tcPr>
          <w:p w:rsidR="000F2CAA" w:rsidRPr="003E124E" w:rsidRDefault="000F2CAA" w:rsidP="00F2343D">
            <w:pPr>
              <w:rPr>
                <w:sz w:val="20"/>
                <w:szCs w:val="20"/>
              </w:rPr>
            </w:pPr>
          </w:p>
        </w:tc>
        <w:tc>
          <w:tcPr>
            <w:tcW w:w="2490" w:type="dxa"/>
          </w:tcPr>
          <w:p w:rsidR="000F2CAA" w:rsidRPr="003E124E" w:rsidRDefault="000F2CAA" w:rsidP="00F2343D">
            <w:pPr>
              <w:rPr>
                <w:sz w:val="20"/>
                <w:szCs w:val="20"/>
              </w:rPr>
            </w:pPr>
            <w:r w:rsidRPr="003E124E">
              <w:rPr>
                <w:sz w:val="20"/>
                <w:szCs w:val="20"/>
              </w:rPr>
              <w:t>VI.3. Cronograma de Instrumentación</w:t>
            </w:r>
          </w:p>
        </w:tc>
        <w:tc>
          <w:tcPr>
            <w:tcW w:w="2358" w:type="dxa"/>
          </w:tcPr>
          <w:p w:rsidR="000F2CAA" w:rsidRPr="003E124E" w:rsidRDefault="000F2CAA" w:rsidP="00F2343D">
            <w:pPr>
              <w:rPr>
                <w:sz w:val="20"/>
                <w:szCs w:val="20"/>
              </w:rPr>
            </w:pPr>
            <w:r w:rsidRPr="003E124E">
              <w:rPr>
                <w:sz w:val="20"/>
                <w:szCs w:val="20"/>
              </w:rPr>
              <w:t>Satisfactorio</w:t>
            </w:r>
          </w:p>
        </w:tc>
        <w:tc>
          <w:tcPr>
            <w:tcW w:w="2693" w:type="dxa"/>
          </w:tcPr>
          <w:p w:rsidR="000F2CAA" w:rsidRPr="003E124E" w:rsidRDefault="000F2CAA" w:rsidP="00F2343D">
            <w:pPr>
              <w:rPr>
                <w:sz w:val="20"/>
                <w:szCs w:val="20"/>
              </w:rPr>
            </w:pPr>
            <w:r w:rsidRPr="003E124E">
              <w:rPr>
                <w:sz w:val="20"/>
                <w:szCs w:val="20"/>
              </w:rPr>
              <w:t>Incluye un cronograma de instrumentación de estrategias de mejora</w:t>
            </w:r>
          </w:p>
        </w:tc>
      </w:tr>
      <w:tr w:rsidR="000F2CAA" w:rsidTr="00D54846">
        <w:tc>
          <w:tcPr>
            <w:tcW w:w="2382" w:type="dxa"/>
          </w:tcPr>
          <w:p w:rsidR="000F2CAA" w:rsidRPr="003E124E" w:rsidRDefault="000F2CAA" w:rsidP="00F2343D">
            <w:pPr>
              <w:rPr>
                <w:sz w:val="20"/>
                <w:szCs w:val="20"/>
              </w:rPr>
            </w:pPr>
          </w:p>
        </w:tc>
        <w:tc>
          <w:tcPr>
            <w:tcW w:w="2490" w:type="dxa"/>
          </w:tcPr>
          <w:p w:rsidR="000F2CAA" w:rsidRPr="003E124E" w:rsidRDefault="000F2CAA" w:rsidP="00F2343D">
            <w:pPr>
              <w:rPr>
                <w:sz w:val="20"/>
                <w:szCs w:val="20"/>
              </w:rPr>
            </w:pPr>
            <w:r w:rsidRPr="0006727F">
              <w:rPr>
                <w:sz w:val="20"/>
                <w:szCs w:val="20"/>
              </w:rPr>
              <w:t>VII. Referencias Documentales</w:t>
            </w:r>
          </w:p>
        </w:tc>
        <w:tc>
          <w:tcPr>
            <w:tcW w:w="2358" w:type="dxa"/>
          </w:tcPr>
          <w:p w:rsidR="000F2CAA" w:rsidRPr="003E124E" w:rsidRDefault="000F2CAA" w:rsidP="00F2343D">
            <w:pPr>
              <w:rPr>
                <w:sz w:val="20"/>
                <w:szCs w:val="20"/>
              </w:rPr>
            </w:pPr>
            <w:r w:rsidRPr="0006727F">
              <w:rPr>
                <w:sz w:val="20"/>
                <w:szCs w:val="20"/>
              </w:rPr>
              <w:t>Satisfactorio</w:t>
            </w:r>
          </w:p>
        </w:tc>
        <w:tc>
          <w:tcPr>
            <w:tcW w:w="2693" w:type="dxa"/>
          </w:tcPr>
          <w:p w:rsidR="000F2CAA" w:rsidRPr="003E124E" w:rsidRDefault="000F2CAA" w:rsidP="00F2343D">
            <w:pPr>
              <w:rPr>
                <w:sz w:val="20"/>
                <w:szCs w:val="20"/>
              </w:rPr>
            </w:pPr>
            <w:r w:rsidRPr="0006727F">
              <w:rPr>
                <w:sz w:val="20"/>
                <w:szCs w:val="20"/>
              </w:rPr>
              <w:t>Se citan las fuentes de información consultadas.</w:t>
            </w:r>
          </w:p>
        </w:tc>
      </w:tr>
    </w:tbl>
    <w:p w:rsidR="000F2CAA" w:rsidRDefault="000F2CAA" w:rsidP="005B3C84">
      <w:pPr>
        <w:pStyle w:val="Listaconvietas"/>
        <w:numPr>
          <w:ilvl w:val="0"/>
          <w:numId w:val="0"/>
        </w:numPr>
        <w:ind w:left="360"/>
        <w:rPr>
          <w:rFonts w:ascii="Times New Roman" w:hAnsi="Times New Roman"/>
          <w:sz w:val="20"/>
          <w:szCs w:val="20"/>
        </w:rPr>
      </w:pPr>
    </w:p>
    <w:p w:rsidR="00CE7999" w:rsidRPr="00A27070" w:rsidRDefault="00CE7999" w:rsidP="00084AE0">
      <w:pPr>
        <w:pStyle w:val="Listaconvietas"/>
        <w:numPr>
          <w:ilvl w:val="0"/>
          <w:numId w:val="0"/>
        </w:numPr>
        <w:rPr>
          <w:rFonts w:ascii="Times New Roman" w:hAnsi="Times New Roman"/>
          <w:sz w:val="20"/>
          <w:szCs w:val="20"/>
        </w:rPr>
      </w:pPr>
    </w:p>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V.1. Muestra del Levantamiento d</w:t>
      </w:r>
      <w:r w:rsidR="00073C74" w:rsidRPr="00A27070">
        <w:rPr>
          <w:rFonts w:ascii="Times New Roman" w:hAnsi="Times New Roman"/>
          <w:sz w:val="20"/>
          <w:szCs w:val="20"/>
        </w:rPr>
        <w:t>e Panel.</w:t>
      </w:r>
    </w:p>
    <w:p w:rsidR="00CE7999" w:rsidRPr="00D54846" w:rsidRDefault="00CE7999" w:rsidP="005B3C84">
      <w:pPr>
        <w:pStyle w:val="Listaconvietas"/>
        <w:numPr>
          <w:ilvl w:val="0"/>
          <w:numId w:val="0"/>
        </w:numPr>
        <w:ind w:left="360"/>
        <w:rPr>
          <w:rFonts w:ascii="Times New Roman" w:hAnsi="Times New Roman"/>
          <w:sz w:val="20"/>
          <w:szCs w:val="20"/>
        </w:rPr>
      </w:pPr>
    </w:p>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levantamiento del panel es un seguimiento al levantamiento inicial realizado en 2016, planteado como línea base, es decir, se buscará aplicar el mismo instrumento diseñado (cuestionario, entrevista, guión) a la mayor cantidad posible de la población beneficiaria a la que se aplicó en 2016, aun cuando ya no se encuentre activa en el programa social; por lo que se debe: </w:t>
      </w:r>
    </w:p>
    <w:p w:rsidR="00CE7999" w:rsidRPr="00A27070" w:rsidRDefault="00CE7999" w:rsidP="005B3C84">
      <w:pPr>
        <w:pStyle w:val="Listaconvietas"/>
        <w:numPr>
          <w:ilvl w:val="0"/>
          <w:numId w:val="0"/>
        </w:numPr>
        <w:ind w:left="360"/>
        <w:rPr>
          <w:rFonts w:ascii="Times New Roman" w:hAnsi="Times New Roman"/>
          <w:sz w:val="20"/>
          <w:szCs w:val="20"/>
        </w:rPr>
      </w:pPr>
    </w:p>
    <w:p w:rsidR="00DE6874" w:rsidRPr="00A27070" w:rsidRDefault="00CE7999" w:rsidP="005B3C84">
      <w:pPr>
        <w:pStyle w:val="Listaconvietas"/>
        <w:numPr>
          <w:ilvl w:val="0"/>
          <w:numId w:val="0"/>
        </w:numPr>
        <w:ind w:left="360" w:hanging="360"/>
        <w:rPr>
          <w:rFonts w:ascii="Times New Roman" w:hAnsi="Times New Roman"/>
          <w:sz w:val="20"/>
          <w:szCs w:val="20"/>
        </w:rPr>
      </w:pPr>
      <w:r w:rsidRPr="00A27070">
        <w:rPr>
          <w:rFonts w:ascii="Times New Roman" w:hAnsi="Times New Roman"/>
          <w:sz w:val="20"/>
          <w:szCs w:val="20"/>
        </w:rPr>
        <w:t>- Indicar, mediante el siguiente Cuadro, la población que sería objeto del levantamiento de panel:</w:t>
      </w:r>
    </w:p>
    <w:p w:rsidR="00CE7999" w:rsidRPr="00D54846" w:rsidRDefault="00CE7999" w:rsidP="005B3C84">
      <w:pPr>
        <w:pStyle w:val="Listaconvietas"/>
        <w:numPr>
          <w:ilvl w:val="0"/>
          <w:numId w:val="0"/>
        </w:numPr>
        <w:ind w:left="360" w:hanging="360"/>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2835"/>
      </w:tblGrid>
      <w:tr w:rsidR="001B31A9" w:rsidRPr="00A27070" w:rsidTr="005648F0">
        <w:tc>
          <w:tcPr>
            <w:tcW w:w="7230" w:type="dxa"/>
            <w:shd w:val="clear" w:color="auto" w:fill="auto"/>
          </w:tcPr>
          <w:p w:rsidR="00CE7999" w:rsidRPr="00A27070" w:rsidRDefault="00CE7999" w:rsidP="005B3C84">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Poblaciones</w:t>
            </w:r>
          </w:p>
        </w:tc>
        <w:tc>
          <w:tcPr>
            <w:tcW w:w="2835" w:type="dxa"/>
            <w:shd w:val="clear" w:color="auto" w:fill="auto"/>
          </w:tcPr>
          <w:p w:rsidR="00CE7999" w:rsidRPr="00A27070" w:rsidRDefault="00CE7999" w:rsidP="00FF25D2">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Número de personas</w:t>
            </w:r>
          </w:p>
        </w:tc>
      </w:tr>
      <w:tr w:rsidR="001B31A9" w:rsidRPr="00A27070" w:rsidTr="005648F0">
        <w:tc>
          <w:tcPr>
            <w:tcW w:w="7230" w:type="dxa"/>
            <w:shd w:val="clear" w:color="auto" w:fill="auto"/>
          </w:tcPr>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Población beneficiaria que participó en el levantamiento de la Línea base</w:t>
            </w:r>
          </w:p>
        </w:tc>
        <w:tc>
          <w:tcPr>
            <w:tcW w:w="2835" w:type="dxa"/>
            <w:shd w:val="clear" w:color="auto" w:fill="auto"/>
          </w:tcPr>
          <w:p w:rsidR="00CE7999" w:rsidRPr="00A27070" w:rsidRDefault="00FF25D2" w:rsidP="00FF25D2">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 xml:space="preserve">900 </w:t>
            </w:r>
          </w:p>
        </w:tc>
      </w:tr>
      <w:tr w:rsidR="001B31A9" w:rsidRPr="00A27070" w:rsidTr="005648F0">
        <w:tc>
          <w:tcPr>
            <w:tcW w:w="7230" w:type="dxa"/>
            <w:shd w:val="clear" w:color="auto" w:fill="auto"/>
          </w:tcPr>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Población que participó en el levantamiento de la línea base activa en el programa en 2017 (A)</w:t>
            </w:r>
          </w:p>
        </w:tc>
        <w:tc>
          <w:tcPr>
            <w:tcW w:w="2835" w:type="dxa"/>
            <w:shd w:val="clear" w:color="auto" w:fill="auto"/>
          </w:tcPr>
          <w:p w:rsidR="00CE7999" w:rsidRPr="00A27070" w:rsidRDefault="00FF25D2" w:rsidP="00FF25D2">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950</w:t>
            </w:r>
          </w:p>
        </w:tc>
      </w:tr>
      <w:tr w:rsidR="001B31A9" w:rsidRPr="00A27070" w:rsidTr="005648F0">
        <w:tc>
          <w:tcPr>
            <w:tcW w:w="7230" w:type="dxa"/>
            <w:shd w:val="clear" w:color="auto" w:fill="auto"/>
          </w:tcPr>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Población que participó en el levantamiento de la línea base que ya no se encuentra activa en el programa en 2017, pero puede ser localizada para el levantamiento de panel (B)</w:t>
            </w:r>
          </w:p>
        </w:tc>
        <w:tc>
          <w:tcPr>
            <w:tcW w:w="2835" w:type="dxa"/>
            <w:shd w:val="clear" w:color="auto" w:fill="auto"/>
          </w:tcPr>
          <w:p w:rsidR="00CE7999" w:rsidRPr="00A27070" w:rsidRDefault="00FF25D2" w:rsidP="00FF25D2">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35</w:t>
            </w:r>
          </w:p>
        </w:tc>
      </w:tr>
      <w:tr w:rsidR="001B31A9" w:rsidRPr="00A27070" w:rsidTr="005648F0">
        <w:tc>
          <w:tcPr>
            <w:tcW w:w="7230" w:type="dxa"/>
            <w:shd w:val="clear" w:color="auto" w:fill="auto"/>
          </w:tcPr>
          <w:p w:rsidR="00CE7999" w:rsidRPr="00A27070" w:rsidRDefault="00CE799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Población muestra para el levantamiento de Panel (A+B)</w:t>
            </w:r>
          </w:p>
        </w:tc>
        <w:tc>
          <w:tcPr>
            <w:tcW w:w="2835" w:type="dxa"/>
            <w:shd w:val="clear" w:color="auto" w:fill="auto"/>
          </w:tcPr>
          <w:p w:rsidR="00CE7999" w:rsidRPr="00A27070" w:rsidRDefault="00FF25D2" w:rsidP="00FF25D2">
            <w:pPr>
              <w:pStyle w:val="Listaconvietas"/>
              <w:numPr>
                <w:ilvl w:val="0"/>
                <w:numId w:val="0"/>
              </w:numPr>
              <w:jc w:val="center"/>
              <w:rPr>
                <w:rFonts w:ascii="Times New Roman" w:hAnsi="Times New Roman"/>
                <w:sz w:val="20"/>
                <w:szCs w:val="20"/>
              </w:rPr>
            </w:pPr>
            <w:r w:rsidRPr="00A27070">
              <w:rPr>
                <w:rFonts w:ascii="Times New Roman" w:hAnsi="Times New Roman"/>
                <w:sz w:val="20"/>
                <w:szCs w:val="20"/>
              </w:rPr>
              <w:t>40</w:t>
            </w:r>
          </w:p>
        </w:tc>
      </w:tr>
    </w:tbl>
    <w:p w:rsidR="00CE7999" w:rsidRPr="00D54846" w:rsidRDefault="00CE7999" w:rsidP="005B3C84">
      <w:pPr>
        <w:pStyle w:val="Listaconvietas"/>
        <w:numPr>
          <w:ilvl w:val="0"/>
          <w:numId w:val="0"/>
        </w:numPr>
        <w:ind w:left="360" w:hanging="360"/>
        <w:rPr>
          <w:rFonts w:ascii="Times New Roman" w:hAnsi="Times New Roman"/>
          <w:sz w:val="20"/>
          <w:szCs w:val="20"/>
        </w:rPr>
      </w:pPr>
    </w:p>
    <w:p w:rsidR="00550513" w:rsidRPr="00D54846" w:rsidRDefault="00550513" w:rsidP="005B3C84">
      <w:pPr>
        <w:pStyle w:val="Listaconvietas"/>
        <w:numPr>
          <w:ilvl w:val="0"/>
          <w:numId w:val="0"/>
        </w:numPr>
        <w:rPr>
          <w:rFonts w:ascii="Times New Roman" w:hAnsi="Times New Roman"/>
          <w:sz w:val="20"/>
          <w:szCs w:val="20"/>
        </w:rPr>
      </w:pPr>
      <w:r w:rsidRPr="002D499B">
        <w:rPr>
          <w:rFonts w:ascii="Times New Roman" w:hAnsi="Times New Roman"/>
          <w:b/>
          <w:sz w:val="20"/>
          <w:szCs w:val="20"/>
        </w:rPr>
        <w:t xml:space="preserve">- </w:t>
      </w:r>
      <w:r w:rsidRPr="00D54846">
        <w:rPr>
          <w:rFonts w:ascii="Times New Roman" w:hAnsi="Times New Roman"/>
          <w:sz w:val="20"/>
          <w:szCs w:val="20"/>
        </w:rPr>
        <w:t xml:space="preserve">Describir mediante tabulados las principales características de la población objeto del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550513" w:rsidRPr="00D54846" w:rsidRDefault="00550513" w:rsidP="005B3C84">
      <w:pPr>
        <w:pStyle w:val="Listaconvietas"/>
        <w:numPr>
          <w:ilvl w:val="0"/>
          <w:numId w:val="0"/>
        </w:numPr>
        <w:rPr>
          <w:rFonts w:ascii="Times New Roman" w:hAnsi="Times New Roman"/>
          <w:sz w:val="20"/>
          <w:szCs w:val="20"/>
        </w:rPr>
      </w:pPr>
      <w:r w:rsidRPr="002D499B">
        <w:rPr>
          <w:rFonts w:ascii="Times New Roman" w:hAnsi="Times New Roman"/>
          <w:b/>
          <w:sz w:val="20"/>
          <w:szCs w:val="20"/>
        </w:rPr>
        <w:t xml:space="preserve">- </w:t>
      </w:r>
      <w:r w:rsidRPr="00D54846">
        <w:rPr>
          <w:rFonts w:ascii="Times New Roman" w:hAnsi="Times New Roman"/>
          <w:sz w:val="20"/>
          <w:szCs w:val="20"/>
        </w:rPr>
        <w:t>En caso de que haya identificado la necesidad de modificar el instrumento diseñado en la evaluación interna anterior, se deberá contemplar que se deben incluir las mismas preguntas realizadas en el levantamiento inicial, sumando las preguntas adicionales que se deseen incorporar, en cuyo caso se deberá incluir en este apartado el instrumento diseñado y un cuadro que presente los reactivos adicionales y la justificación de su inclusión.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3"/>
        <w:gridCol w:w="3279"/>
        <w:gridCol w:w="3239"/>
      </w:tblGrid>
      <w:tr w:rsidR="0046642D" w:rsidRPr="00967E59" w:rsidTr="00D54846">
        <w:trPr>
          <w:jc w:val="center"/>
        </w:trPr>
        <w:tc>
          <w:tcPr>
            <w:tcW w:w="3523" w:type="dxa"/>
            <w:shd w:val="clear" w:color="auto" w:fill="auto"/>
          </w:tcPr>
          <w:p w:rsidR="0046642D" w:rsidRPr="00A27070" w:rsidRDefault="0046642D" w:rsidP="0046642D">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Categoría de análisis</w:t>
            </w:r>
          </w:p>
        </w:tc>
        <w:tc>
          <w:tcPr>
            <w:tcW w:w="3279" w:type="dxa"/>
            <w:shd w:val="clear" w:color="auto" w:fill="auto"/>
          </w:tcPr>
          <w:p w:rsidR="0046642D" w:rsidRPr="007B0C7E" w:rsidRDefault="0046642D" w:rsidP="0046642D">
            <w:pPr>
              <w:pStyle w:val="Listaconvietas"/>
              <w:numPr>
                <w:ilvl w:val="0"/>
                <w:numId w:val="0"/>
              </w:numPr>
              <w:jc w:val="center"/>
              <w:rPr>
                <w:rFonts w:ascii="Times New Roman" w:hAnsi="Times New Roman"/>
                <w:b/>
                <w:sz w:val="20"/>
                <w:szCs w:val="20"/>
              </w:rPr>
            </w:pPr>
            <w:r w:rsidRPr="007B0C7E">
              <w:rPr>
                <w:rFonts w:ascii="Times New Roman" w:hAnsi="Times New Roman"/>
                <w:b/>
                <w:sz w:val="20"/>
                <w:szCs w:val="20"/>
              </w:rPr>
              <w:t>Justificación</w:t>
            </w:r>
          </w:p>
        </w:tc>
        <w:tc>
          <w:tcPr>
            <w:tcW w:w="3239" w:type="dxa"/>
            <w:shd w:val="clear" w:color="auto" w:fill="auto"/>
          </w:tcPr>
          <w:p w:rsidR="0046642D" w:rsidRPr="00A27070" w:rsidRDefault="0046642D" w:rsidP="0046642D">
            <w:pPr>
              <w:pStyle w:val="Listaconvietas"/>
              <w:numPr>
                <w:ilvl w:val="0"/>
                <w:numId w:val="0"/>
              </w:numPr>
              <w:jc w:val="center"/>
              <w:rPr>
                <w:rFonts w:ascii="Times New Roman" w:hAnsi="Times New Roman"/>
                <w:b/>
                <w:sz w:val="20"/>
                <w:szCs w:val="20"/>
              </w:rPr>
            </w:pPr>
            <w:r w:rsidRPr="00A27070">
              <w:rPr>
                <w:rFonts w:ascii="Times New Roman" w:hAnsi="Times New Roman"/>
                <w:b/>
                <w:sz w:val="20"/>
                <w:szCs w:val="20"/>
              </w:rPr>
              <w:t>Reactivos de Instrumento</w:t>
            </w:r>
          </w:p>
        </w:tc>
      </w:tr>
      <w:tr w:rsidR="0046642D" w:rsidRPr="0046642D" w:rsidTr="00D54846">
        <w:trPr>
          <w:jc w:val="center"/>
        </w:trPr>
        <w:tc>
          <w:tcPr>
            <w:tcW w:w="3523" w:type="dxa"/>
            <w:shd w:val="clear" w:color="auto" w:fill="auto"/>
          </w:tcPr>
          <w:p w:rsidR="00084AE0" w:rsidRPr="0046642D" w:rsidRDefault="00084AE0" w:rsidP="002D499B">
            <w:pPr>
              <w:jc w:val="both"/>
              <w:rPr>
                <w:sz w:val="20"/>
                <w:szCs w:val="20"/>
              </w:rPr>
            </w:pPr>
            <w:r w:rsidRPr="0046642D">
              <w:rPr>
                <w:sz w:val="20"/>
                <w:szCs w:val="20"/>
              </w:rPr>
              <w:t>Encuesta de Satisfacción del Programa  Apoyo económico a Mujeres y Hombres con Discapacidad 2016</w:t>
            </w:r>
          </w:p>
        </w:tc>
        <w:tc>
          <w:tcPr>
            <w:tcW w:w="3279" w:type="dxa"/>
            <w:shd w:val="clear" w:color="auto" w:fill="auto"/>
          </w:tcPr>
          <w:p w:rsidR="00084AE0" w:rsidRPr="0046642D" w:rsidRDefault="00084AE0" w:rsidP="00F2343D">
            <w:pPr>
              <w:pStyle w:val="Listaconvietas"/>
              <w:numPr>
                <w:ilvl w:val="0"/>
                <w:numId w:val="0"/>
              </w:numPr>
              <w:rPr>
                <w:rFonts w:ascii="Times New Roman" w:hAnsi="Times New Roman"/>
                <w:sz w:val="20"/>
                <w:szCs w:val="20"/>
              </w:rPr>
            </w:pPr>
            <w:r w:rsidRPr="0046642D">
              <w:rPr>
                <w:rFonts w:ascii="Times New Roman" w:hAnsi="Times New Roman"/>
                <w:sz w:val="20"/>
                <w:szCs w:val="20"/>
              </w:rPr>
              <w:t>Se realizó con la intensión de saber como fue la difusión del programa.</w:t>
            </w:r>
          </w:p>
        </w:tc>
        <w:tc>
          <w:tcPr>
            <w:tcW w:w="3239" w:type="dxa"/>
            <w:shd w:val="clear" w:color="auto" w:fill="auto"/>
          </w:tcPr>
          <w:p w:rsidR="00084AE0" w:rsidRPr="0046642D" w:rsidRDefault="00084AE0" w:rsidP="00F2343D">
            <w:pPr>
              <w:jc w:val="both"/>
              <w:rPr>
                <w:sz w:val="20"/>
                <w:szCs w:val="20"/>
              </w:rPr>
            </w:pPr>
            <w:r w:rsidRPr="0046642D">
              <w:rPr>
                <w:sz w:val="20"/>
                <w:szCs w:val="20"/>
              </w:rPr>
              <w:t>Como se entero del programa</w:t>
            </w:r>
          </w:p>
        </w:tc>
      </w:tr>
      <w:tr w:rsidR="0046642D" w:rsidRPr="0046642D" w:rsidTr="00D54846">
        <w:trPr>
          <w:jc w:val="center"/>
        </w:trPr>
        <w:tc>
          <w:tcPr>
            <w:tcW w:w="3523" w:type="dxa"/>
            <w:shd w:val="clear" w:color="auto" w:fill="auto"/>
          </w:tcPr>
          <w:p w:rsidR="00084AE0" w:rsidRPr="0046642D" w:rsidRDefault="00084AE0" w:rsidP="002D499B">
            <w:pPr>
              <w:jc w:val="both"/>
              <w:rPr>
                <w:sz w:val="20"/>
                <w:szCs w:val="20"/>
              </w:rPr>
            </w:pPr>
            <w:r w:rsidRPr="0046642D">
              <w:rPr>
                <w:sz w:val="20"/>
                <w:szCs w:val="20"/>
              </w:rPr>
              <w:t>Encuesta de Satisfacción del Programa  Apoyo económico a Mujeres y Hombres con Discapacidad 2016</w:t>
            </w:r>
          </w:p>
        </w:tc>
        <w:tc>
          <w:tcPr>
            <w:tcW w:w="3279" w:type="dxa"/>
            <w:shd w:val="clear" w:color="auto" w:fill="auto"/>
          </w:tcPr>
          <w:p w:rsidR="00084AE0" w:rsidRPr="0046642D" w:rsidRDefault="00084AE0" w:rsidP="00F2343D">
            <w:pPr>
              <w:pStyle w:val="Listaconvietas"/>
              <w:numPr>
                <w:ilvl w:val="0"/>
                <w:numId w:val="0"/>
              </w:numPr>
              <w:rPr>
                <w:rFonts w:ascii="Times New Roman" w:hAnsi="Times New Roman"/>
                <w:sz w:val="20"/>
                <w:szCs w:val="20"/>
              </w:rPr>
            </w:pPr>
            <w:r w:rsidRPr="0046642D">
              <w:rPr>
                <w:rFonts w:ascii="Times New Roman" w:hAnsi="Times New Roman"/>
                <w:sz w:val="20"/>
                <w:szCs w:val="20"/>
              </w:rPr>
              <w:t>Para conocer el tipo de discapacidad de cada uno de los beneficiarios.</w:t>
            </w:r>
          </w:p>
        </w:tc>
        <w:tc>
          <w:tcPr>
            <w:tcW w:w="3239" w:type="dxa"/>
            <w:shd w:val="clear" w:color="auto" w:fill="auto"/>
          </w:tcPr>
          <w:p w:rsidR="00084AE0" w:rsidRPr="0046642D" w:rsidRDefault="00084AE0" w:rsidP="00F2343D">
            <w:pPr>
              <w:jc w:val="both"/>
              <w:rPr>
                <w:sz w:val="20"/>
                <w:szCs w:val="20"/>
              </w:rPr>
            </w:pPr>
            <w:r w:rsidRPr="0046642D">
              <w:rPr>
                <w:sz w:val="20"/>
                <w:szCs w:val="20"/>
              </w:rPr>
              <w:t xml:space="preserve">Que tipo de discapacidad padece </w:t>
            </w:r>
          </w:p>
        </w:tc>
      </w:tr>
      <w:tr w:rsidR="0046642D" w:rsidRPr="0046642D" w:rsidTr="00D54846">
        <w:trPr>
          <w:jc w:val="center"/>
        </w:trPr>
        <w:tc>
          <w:tcPr>
            <w:tcW w:w="3523" w:type="dxa"/>
            <w:shd w:val="clear" w:color="auto" w:fill="auto"/>
          </w:tcPr>
          <w:p w:rsidR="00084AE0" w:rsidRPr="0046642D" w:rsidRDefault="00084AE0" w:rsidP="002D499B">
            <w:pPr>
              <w:jc w:val="both"/>
              <w:rPr>
                <w:sz w:val="20"/>
                <w:szCs w:val="20"/>
              </w:rPr>
            </w:pPr>
            <w:r w:rsidRPr="0046642D">
              <w:rPr>
                <w:sz w:val="20"/>
                <w:szCs w:val="20"/>
              </w:rPr>
              <w:t>Encuesta de Satisfacción del Programa  Apoyo económico a Mujeres y Hombres con Discapacidad 2016</w:t>
            </w:r>
          </w:p>
        </w:tc>
        <w:tc>
          <w:tcPr>
            <w:tcW w:w="3279" w:type="dxa"/>
            <w:shd w:val="clear" w:color="auto" w:fill="auto"/>
          </w:tcPr>
          <w:p w:rsidR="00084AE0" w:rsidRPr="0046642D" w:rsidRDefault="00084AE0" w:rsidP="00F2343D">
            <w:pPr>
              <w:pStyle w:val="Listaconvietas"/>
              <w:numPr>
                <w:ilvl w:val="0"/>
                <w:numId w:val="0"/>
              </w:numPr>
              <w:rPr>
                <w:rFonts w:ascii="Times New Roman" w:hAnsi="Times New Roman"/>
                <w:sz w:val="20"/>
                <w:szCs w:val="20"/>
              </w:rPr>
            </w:pPr>
            <w:r w:rsidRPr="0046642D">
              <w:rPr>
                <w:rFonts w:ascii="Times New Roman" w:hAnsi="Times New Roman"/>
                <w:sz w:val="20"/>
                <w:szCs w:val="20"/>
              </w:rPr>
              <w:t>Fue necesario conocer la información que se proporciono para mejorar la atención al beneficiario.</w:t>
            </w:r>
          </w:p>
        </w:tc>
        <w:tc>
          <w:tcPr>
            <w:tcW w:w="3239" w:type="dxa"/>
            <w:shd w:val="clear" w:color="auto" w:fill="auto"/>
          </w:tcPr>
          <w:p w:rsidR="00084AE0" w:rsidRPr="0046642D" w:rsidRDefault="00084AE0" w:rsidP="002D499B">
            <w:pPr>
              <w:jc w:val="both"/>
              <w:rPr>
                <w:sz w:val="20"/>
                <w:szCs w:val="20"/>
              </w:rPr>
            </w:pPr>
            <w:r w:rsidRPr="0046642D">
              <w:rPr>
                <w:sz w:val="20"/>
                <w:szCs w:val="20"/>
              </w:rPr>
              <w:t>La información que le proporcionaron los promotores sociales de la delegación, para su ingreso al programa fue.</w:t>
            </w:r>
          </w:p>
        </w:tc>
      </w:tr>
      <w:tr w:rsidR="0046642D" w:rsidRPr="0046642D" w:rsidTr="00D54846">
        <w:trPr>
          <w:jc w:val="center"/>
        </w:trPr>
        <w:tc>
          <w:tcPr>
            <w:tcW w:w="3523" w:type="dxa"/>
            <w:shd w:val="clear" w:color="auto" w:fill="auto"/>
          </w:tcPr>
          <w:p w:rsidR="00084AE0" w:rsidRPr="0046642D" w:rsidRDefault="00084AE0" w:rsidP="002D499B">
            <w:pPr>
              <w:jc w:val="both"/>
              <w:rPr>
                <w:sz w:val="20"/>
                <w:szCs w:val="20"/>
              </w:rPr>
            </w:pPr>
            <w:r w:rsidRPr="0046642D">
              <w:rPr>
                <w:sz w:val="20"/>
                <w:szCs w:val="20"/>
              </w:rPr>
              <w:t>Encuesta de Satisfacción del Programa  Apoyo económico a Mujeres y Hombres con Discapacidad 2016</w:t>
            </w:r>
          </w:p>
        </w:tc>
        <w:tc>
          <w:tcPr>
            <w:tcW w:w="3279" w:type="dxa"/>
            <w:shd w:val="clear" w:color="auto" w:fill="auto"/>
          </w:tcPr>
          <w:p w:rsidR="00084AE0" w:rsidRPr="0046642D" w:rsidRDefault="00084AE0" w:rsidP="00F2343D">
            <w:pPr>
              <w:pStyle w:val="Listaconvietas"/>
              <w:numPr>
                <w:ilvl w:val="0"/>
                <w:numId w:val="0"/>
              </w:numPr>
              <w:rPr>
                <w:rFonts w:ascii="Times New Roman" w:hAnsi="Times New Roman"/>
                <w:sz w:val="20"/>
                <w:szCs w:val="20"/>
              </w:rPr>
            </w:pPr>
            <w:r w:rsidRPr="0046642D">
              <w:rPr>
                <w:rFonts w:ascii="Times New Roman" w:hAnsi="Times New Roman"/>
                <w:sz w:val="20"/>
                <w:szCs w:val="20"/>
              </w:rPr>
              <w:t>Para conocer la calidad en que fue atendido el beneficirio.</w:t>
            </w:r>
          </w:p>
        </w:tc>
        <w:tc>
          <w:tcPr>
            <w:tcW w:w="3239" w:type="dxa"/>
            <w:shd w:val="clear" w:color="auto" w:fill="auto"/>
          </w:tcPr>
          <w:p w:rsidR="00084AE0" w:rsidRPr="0046642D" w:rsidRDefault="00084AE0" w:rsidP="00F2343D">
            <w:pPr>
              <w:jc w:val="both"/>
              <w:rPr>
                <w:sz w:val="20"/>
                <w:szCs w:val="20"/>
              </w:rPr>
            </w:pPr>
            <w:r w:rsidRPr="0046642D">
              <w:rPr>
                <w:sz w:val="20"/>
                <w:szCs w:val="20"/>
              </w:rPr>
              <w:t>El trato que le dieron los promotores sociales de la delegación fue.</w:t>
            </w:r>
          </w:p>
        </w:tc>
      </w:tr>
      <w:tr w:rsidR="0046642D" w:rsidRPr="0046642D" w:rsidTr="00D54846">
        <w:trPr>
          <w:jc w:val="center"/>
        </w:trPr>
        <w:tc>
          <w:tcPr>
            <w:tcW w:w="3523" w:type="dxa"/>
            <w:shd w:val="clear" w:color="auto" w:fill="auto"/>
          </w:tcPr>
          <w:p w:rsidR="00084AE0" w:rsidRPr="0046642D" w:rsidRDefault="00084AE0" w:rsidP="002D499B">
            <w:pPr>
              <w:jc w:val="both"/>
              <w:rPr>
                <w:sz w:val="20"/>
                <w:szCs w:val="20"/>
              </w:rPr>
            </w:pPr>
            <w:r w:rsidRPr="0046642D">
              <w:rPr>
                <w:sz w:val="20"/>
                <w:szCs w:val="20"/>
              </w:rPr>
              <w:t>Encuesta de Satisfacción del Programa  Apoyo económico a Mujeres y Hombres con Discapacidad 2016</w:t>
            </w:r>
          </w:p>
        </w:tc>
        <w:tc>
          <w:tcPr>
            <w:tcW w:w="3279" w:type="dxa"/>
            <w:shd w:val="clear" w:color="auto" w:fill="auto"/>
          </w:tcPr>
          <w:p w:rsidR="00084AE0" w:rsidRPr="0046642D" w:rsidRDefault="00084AE0" w:rsidP="00F2343D">
            <w:pPr>
              <w:pStyle w:val="Listaconvietas"/>
              <w:numPr>
                <w:ilvl w:val="0"/>
                <w:numId w:val="0"/>
              </w:numPr>
              <w:rPr>
                <w:rFonts w:ascii="Times New Roman" w:hAnsi="Times New Roman"/>
                <w:sz w:val="20"/>
                <w:szCs w:val="20"/>
              </w:rPr>
            </w:pPr>
            <w:r w:rsidRPr="0046642D">
              <w:rPr>
                <w:rFonts w:ascii="Times New Roman" w:hAnsi="Times New Roman"/>
                <w:sz w:val="20"/>
                <w:szCs w:val="20"/>
              </w:rPr>
              <w:t>Para conocer si se aplico deacuerdo a las ROP 2016</w:t>
            </w:r>
          </w:p>
        </w:tc>
        <w:tc>
          <w:tcPr>
            <w:tcW w:w="3239" w:type="dxa"/>
            <w:shd w:val="clear" w:color="auto" w:fill="auto"/>
          </w:tcPr>
          <w:p w:rsidR="00084AE0" w:rsidRPr="0046642D" w:rsidRDefault="00084AE0" w:rsidP="00F2343D">
            <w:pPr>
              <w:jc w:val="both"/>
              <w:rPr>
                <w:sz w:val="20"/>
                <w:szCs w:val="20"/>
              </w:rPr>
            </w:pPr>
            <w:r w:rsidRPr="0046642D">
              <w:rPr>
                <w:sz w:val="20"/>
                <w:szCs w:val="20"/>
              </w:rPr>
              <w:t>Los promotores sociales aplicaron un estudio socioeconomico</w:t>
            </w:r>
          </w:p>
        </w:tc>
      </w:tr>
      <w:tr w:rsidR="0046642D" w:rsidRPr="0046642D" w:rsidTr="00D54846">
        <w:trPr>
          <w:jc w:val="center"/>
        </w:trPr>
        <w:tc>
          <w:tcPr>
            <w:tcW w:w="3523" w:type="dxa"/>
            <w:shd w:val="clear" w:color="auto" w:fill="auto"/>
          </w:tcPr>
          <w:p w:rsidR="00084AE0" w:rsidRPr="0046642D" w:rsidRDefault="00084AE0" w:rsidP="002D499B">
            <w:pPr>
              <w:jc w:val="both"/>
              <w:rPr>
                <w:sz w:val="20"/>
                <w:szCs w:val="20"/>
              </w:rPr>
            </w:pPr>
            <w:r w:rsidRPr="0046642D">
              <w:rPr>
                <w:sz w:val="20"/>
                <w:szCs w:val="20"/>
              </w:rPr>
              <w:t>Encuesta de Satisfacción del Programa  Apoyo económico a Mujeres y Hombres con Discapacidad 2016</w:t>
            </w:r>
          </w:p>
        </w:tc>
        <w:tc>
          <w:tcPr>
            <w:tcW w:w="3279" w:type="dxa"/>
            <w:shd w:val="clear" w:color="auto" w:fill="auto"/>
          </w:tcPr>
          <w:p w:rsidR="00084AE0" w:rsidRPr="0046642D" w:rsidRDefault="00084AE0" w:rsidP="00F2343D">
            <w:pPr>
              <w:pStyle w:val="Listaconvietas"/>
              <w:numPr>
                <w:ilvl w:val="0"/>
                <w:numId w:val="0"/>
              </w:numPr>
              <w:rPr>
                <w:rFonts w:ascii="Times New Roman" w:hAnsi="Times New Roman"/>
                <w:sz w:val="20"/>
                <w:szCs w:val="20"/>
              </w:rPr>
            </w:pPr>
            <w:r w:rsidRPr="0046642D">
              <w:rPr>
                <w:rFonts w:ascii="Times New Roman" w:hAnsi="Times New Roman"/>
                <w:sz w:val="20"/>
                <w:szCs w:val="20"/>
              </w:rPr>
              <w:t>Fue necesario para conocer la facilidad de realizar el tramite.</w:t>
            </w:r>
          </w:p>
        </w:tc>
        <w:tc>
          <w:tcPr>
            <w:tcW w:w="3239" w:type="dxa"/>
            <w:shd w:val="clear" w:color="auto" w:fill="auto"/>
          </w:tcPr>
          <w:p w:rsidR="00084AE0" w:rsidRPr="0046642D" w:rsidRDefault="00084AE0" w:rsidP="00F2343D">
            <w:pPr>
              <w:jc w:val="both"/>
              <w:rPr>
                <w:sz w:val="20"/>
                <w:szCs w:val="20"/>
              </w:rPr>
            </w:pPr>
            <w:r w:rsidRPr="0046642D">
              <w:rPr>
                <w:sz w:val="20"/>
                <w:szCs w:val="20"/>
              </w:rPr>
              <w:t xml:space="preserve">Que parte del tramite se dificulto </w:t>
            </w:r>
          </w:p>
        </w:tc>
      </w:tr>
      <w:tr w:rsidR="0046642D" w:rsidRPr="0046642D" w:rsidTr="00D54846">
        <w:trPr>
          <w:jc w:val="center"/>
        </w:trPr>
        <w:tc>
          <w:tcPr>
            <w:tcW w:w="3523" w:type="dxa"/>
            <w:shd w:val="clear" w:color="auto" w:fill="auto"/>
          </w:tcPr>
          <w:p w:rsidR="00084AE0" w:rsidRPr="0046642D" w:rsidRDefault="00084AE0" w:rsidP="002D499B">
            <w:pPr>
              <w:jc w:val="both"/>
              <w:rPr>
                <w:sz w:val="20"/>
                <w:szCs w:val="20"/>
              </w:rPr>
            </w:pPr>
            <w:r w:rsidRPr="0046642D">
              <w:rPr>
                <w:sz w:val="20"/>
                <w:szCs w:val="20"/>
              </w:rPr>
              <w:t>Encuesta de Satisfacción del Programa  Apoyo económico a Mujeres y Hombres con Discapacidad 2016</w:t>
            </w:r>
          </w:p>
        </w:tc>
        <w:tc>
          <w:tcPr>
            <w:tcW w:w="3279" w:type="dxa"/>
            <w:shd w:val="clear" w:color="auto" w:fill="auto"/>
          </w:tcPr>
          <w:p w:rsidR="00084AE0" w:rsidRPr="0046642D" w:rsidRDefault="00084AE0" w:rsidP="00F2343D">
            <w:pPr>
              <w:pStyle w:val="Listaconvietas"/>
              <w:numPr>
                <w:ilvl w:val="0"/>
                <w:numId w:val="0"/>
              </w:numPr>
              <w:rPr>
                <w:rFonts w:ascii="Times New Roman" w:hAnsi="Times New Roman"/>
                <w:sz w:val="20"/>
                <w:szCs w:val="20"/>
              </w:rPr>
            </w:pPr>
            <w:r w:rsidRPr="0046642D">
              <w:rPr>
                <w:rFonts w:ascii="Times New Roman" w:hAnsi="Times New Roman"/>
                <w:sz w:val="20"/>
                <w:szCs w:val="20"/>
              </w:rPr>
              <w:t>Para conocer si mejoraron su calidad de vida.</w:t>
            </w:r>
          </w:p>
        </w:tc>
        <w:tc>
          <w:tcPr>
            <w:tcW w:w="3239" w:type="dxa"/>
            <w:shd w:val="clear" w:color="auto" w:fill="auto"/>
          </w:tcPr>
          <w:p w:rsidR="00084AE0" w:rsidRPr="0046642D" w:rsidRDefault="00084AE0" w:rsidP="00F2343D">
            <w:pPr>
              <w:jc w:val="both"/>
              <w:rPr>
                <w:sz w:val="20"/>
                <w:szCs w:val="20"/>
              </w:rPr>
            </w:pPr>
            <w:r w:rsidRPr="0046642D">
              <w:rPr>
                <w:sz w:val="20"/>
                <w:szCs w:val="20"/>
              </w:rPr>
              <w:t>Considera que mejoro su calidad de vida</w:t>
            </w:r>
          </w:p>
        </w:tc>
      </w:tr>
      <w:tr w:rsidR="0046642D" w:rsidRPr="0046642D" w:rsidTr="00D54846">
        <w:trPr>
          <w:jc w:val="center"/>
        </w:trPr>
        <w:tc>
          <w:tcPr>
            <w:tcW w:w="3523" w:type="dxa"/>
            <w:shd w:val="clear" w:color="auto" w:fill="auto"/>
          </w:tcPr>
          <w:p w:rsidR="00084AE0" w:rsidRPr="0046642D" w:rsidRDefault="00084AE0" w:rsidP="002D499B">
            <w:pPr>
              <w:jc w:val="both"/>
              <w:rPr>
                <w:sz w:val="20"/>
                <w:szCs w:val="20"/>
              </w:rPr>
            </w:pPr>
            <w:r w:rsidRPr="0046642D">
              <w:rPr>
                <w:sz w:val="20"/>
                <w:szCs w:val="20"/>
              </w:rPr>
              <w:t>Encuesta de Satisfacción del Programa  Apoyo económico a Mujeres y Hombres con Discapacidad 2016</w:t>
            </w:r>
          </w:p>
        </w:tc>
        <w:tc>
          <w:tcPr>
            <w:tcW w:w="3279" w:type="dxa"/>
            <w:shd w:val="clear" w:color="auto" w:fill="auto"/>
          </w:tcPr>
          <w:p w:rsidR="00084AE0" w:rsidRPr="0046642D" w:rsidRDefault="00084AE0" w:rsidP="00F2343D">
            <w:pPr>
              <w:pStyle w:val="Listaconvietas"/>
              <w:numPr>
                <w:ilvl w:val="0"/>
                <w:numId w:val="0"/>
              </w:numPr>
              <w:rPr>
                <w:rFonts w:ascii="Times New Roman" w:hAnsi="Times New Roman"/>
                <w:sz w:val="20"/>
                <w:szCs w:val="20"/>
              </w:rPr>
            </w:pPr>
            <w:r w:rsidRPr="0046642D">
              <w:rPr>
                <w:rFonts w:ascii="Times New Roman" w:hAnsi="Times New Roman"/>
                <w:sz w:val="20"/>
                <w:szCs w:val="20"/>
              </w:rPr>
              <w:t xml:space="preserve">Para conocer el impacto que tiene el programa. </w:t>
            </w:r>
          </w:p>
        </w:tc>
        <w:tc>
          <w:tcPr>
            <w:tcW w:w="3239" w:type="dxa"/>
            <w:shd w:val="clear" w:color="auto" w:fill="auto"/>
          </w:tcPr>
          <w:p w:rsidR="00084AE0" w:rsidRPr="0046642D" w:rsidRDefault="00084AE0" w:rsidP="002D499B">
            <w:pPr>
              <w:jc w:val="both"/>
              <w:rPr>
                <w:sz w:val="20"/>
                <w:szCs w:val="20"/>
              </w:rPr>
            </w:pPr>
            <w:r w:rsidRPr="0046642D">
              <w:rPr>
                <w:sz w:val="20"/>
                <w:szCs w:val="20"/>
              </w:rPr>
              <w:t>Si le gustaría que el programa  continue el siguiente año</w:t>
            </w:r>
          </w:p>
        </w:tc>
      </w:tr>
    </w:tbl>
    <w:p w:rsidR="0046642D" w:rsidRDefault="0046642D" w:rsidP="0046642D">
      <w:pPr>
        <w:rPr>
          <w:sz w:val="20"/>
          <w:szCs w:val="20"/>
        </w:rPr>
      </w:pPr>
      <w:r>
        <w:rPr>
          <w:sz w:val="20"/>
          <w:szCs w:val="20"/>
        </w:rPr>
        <w:lastRenderedPageBreak/>
        <w:t>1.- ¿Cómo se enteró del programa?</w:t>
      </w:r>
    </w:p>
    <w:p w:rsidR="0046642D" w:rsidRDefault="0046642D" w:rsidP="0046642D">
      <w:pPr>
        <w:rPr>
          <w:sz w:val="20"/>
          <w:szCs w:val="20"/>
        </w:rPr>
      </w:pPr>
      <w:r>
        <w:rPr>
          <w:sz w:val="20"/>
          <w:szCs w:val="20"/>
        </w:rPr>
        <w:t>- Promoción Grafica 12%</w:t>
      </w:r>
    </w:p>
    <w:p w:rsidR="0046642D" w:rsidRDefault="0046642D" w:rsidP="0046642D">
      <w:pPr>
        <w:rPr>
          <w:sz w:val="20"/>
          <w:szCs w:val="20"/>
        </w:rPr>
      </w:pPr>
      <w:r>
        <w:rPr>
          <w:sz w:val="20"/>
          <w:szCs w:val="20"/>
        </w:rPr>
        <w:t>- Vecinos y Amigos 57%</w:t>
      </w:r>
    </w:p>
    <w:p w:rsidR="0046642D" w:rsidRDefault="0046642D" w:rsidP="0046642D">
      <w:pPr>
        <w:rPr>
          <w:sz w:val="20"/>
          <w:szCs w:val="20"/>
        </w:rPr>
      </w:pPr>
      <w:r>
        <w:rPr>
          <w:sz w:val="20"/>
          <w:szCs w:val="20"/>
        </w:rPr>
        <w:t>- Redes Sociales 0%</w:t>
      </w:r>
    </w:p>
    <w:p w:rsidR="0046642D" w:rsidRDefault="0046642D" w:rsidP="0046642D">
      <w:pPr>
        <w:rPr>
          <w:sz w:val="20"/>
          <w:szCs w:val="20"/>
        </w:rPr>
      </w:pPr>
      <w:r>
        <w:rPr>
          <w:sz w:val="20"/>
          <w:szCs w:val="20"/>
        </w:rPr>
        <w:t>- Promotores De La Delegación 29%</w:t>
      </w:r>
    </w:p>
    <w:p w:rsidR="0046642D" w:rsidRDefault="0046642D" w:rsidP="0046642D">
      <w:pPr>
        <w:rPr>
          <w:sz w:val="20"/>
          <w:szCs w:val="20"/>
        </w:rPr>
      </w:pPr>
      <w:r>
        <w:rPr>
          <w:sz w:val="20"/>
          <w:szCs w:val="20"/>
        </w:rPr>
        <w:t>- Otros 2%</w:t>
      </w:r>
    </w:p>
    <w:p w:rsidR="0046642D" w:rsidRDefault="0046642D" w:rsidP="0046642D">
      <w:pPr>
        <w:rPr>
          <w:sz w:val="20"/>
          <w:szCs w:val="20"/>
        </w:rPr>
      </w:pPr>
      <w:r>
        <w:rPr>
          <w:sz w:val="20"/>
          <w:szCs w:val="20"/>
        </w:rPr>
        <w:t>2.- ¿Qué Tipo de Discapacidad Padece?</w:t>
      </w:r>
    </w:p>
    <w:p w:rsidR="0046642D" w:rsidRDefault="0046642D" w:rsidP="0046642D">
      <w:pPr>
        <w:rPr>
          <w:sz w:val="20"/>
          <w:szCs w:val="20"/>
        </w:rPr>
      </w:pPr>
      <w:r>
        <w:rPr>
          <w:sz w:val="20"/>
          <w:szCs w:val="20"/>
        </w:rPr>
        <w:t>- Física o Motriz 48 %</w:t>
      </w:r>
    </w:p>
    <w:p w:rsidR="0046642D" w:rsidRDefault="0046642D" w:rsidP="0046642D">
      <w:pPr>
        <w:rPr>
          <w:sz w:val="20"/>
          <w:szCs w:val="20"/>
        </w:rPr>
      </w:pPr>
      <w:r>
        <w:rPr>
          <w:sz w:val="20"/>
          <w:szCs w:val="20"/>
        </w:rPr>
        <w:t>- Mental 0 %</w:t>
      </w:r>
    </w:p>
    <w:p w:rsidR="0046642D" w:rsidRDefault="0046642D" w:rsidP="0046642D">
      <w:pPr>
        <w:rPr>
          <w:sz w:val="20"/>
          <w:szCs w:val="20"/>
        </w:rPr>
      </w:pPr>
      <w:r>
        <w:rPr>
          <w:sz w:val="20"/>
          <w:szCs w:val="20"/>
        </w:rPr>
        <w:t>- Auditiva 0 %</w:t>
      </w:r>
    </w:p>
    <w:p w:rsidR="0046642D" w:rsidRDefault="0046642D" w:rsidP="0046642D">
      <w:pPr>
        <w:rPr>
          <w:sz w:val="20"/>
          <w:szCs w:val="20"/>
        </w:rPr>
      </w:pPr>
      <w:r>
        <w:rPr>
          <w:sz w:val="20"/>
          <w:szCs w:val="20"/>
        </w:rPr>
        <w:t>- Visual  0 %</w:t>
      </w:r>
    </w:p>
    <w:p w:rsidR="0046642D" w:rsidRDefault="0046642D" w:rsidP="0046642D">
      <w:pPr>
        <w:rPr>
          <w:sz w:val="20"/>
          <w:szCs w:val="20"/>
        </w:rPr>
      </w:pPr>
      <w:r>
        <w:rPr>
          <w:sz w:val="20"/>
          <w:szCs w:val="20"/>
        </w:rPr>
        <w:t>- Dos o más de las anteriores 2 %</w:t>
      </w:r>
    </w:p>
    <w:p w:rsidR="0046642D" w:rsidRDefault="0046642D" w:rsidP="0046642D">
      <w:pPr>
        <w:rPr>
          <w:sz w:val="20"/>
          <w:szCs w:val="20"/>
        </w:rPr>
      </w:pPr>
      <w:r>
        <w:rPr>
          <w:sz w:val="20"/>
          <w:szCs w:val="20"/>
        </w:rPr>
        <w:t>- No contesto 50%</w:t>
      </w:r>
    </w:p>
    <w:p w:rsidR="0046642D" w:rsidRDefault="0046642D" w:rsidP="0046642D">
      <w:pPr>
        <w:rPr>
          <w:sz w:val="20"/>
          <w:szCs w:val="20"/>
        </w:rPr>
      </w:pPr>
      <w:r>
        <w:rPr>
          <w:sz w:val="20"/>
          <w:szCs w:val="20"/>
        </w:rPr>
        <w:t>3.- ¿La información que proporcionaron los promotores de la delegación para su ingreso al programa fue?</w:t>
      </w:r>
    </w:p>
    <w:p w:rsidR="0046642D" w:rsidRPr="002E7607" w:rsidRDefault="0046642D" w:rsidP="0046642D">
      <w:pPr>
        <w:rPr>
          <w:sz w:val="20"/>
          <w:szCs w:val="20"/>
        </w:rPr>
      </w:pPr>
      <w:r>
        <w:rPr>
          <w:sz w:val="20"/>
          <w:szCs w:val="20"/>
        </w:rPr>
        <w:t>- Clara 99 %</w:t>
      </w:r>
    </w:p>
    <w:p w:rsidR="0046642D" w:rsidRDefault="0046642D" w:rsidP="0046642D">
      <w:pPr>
        <w:rPr>
          <w:sz w:val="20"/>
          <w:szCs w:val="20"/>
        </w:rPr>
      </w:pPr>
      <w:r>
        <w:rPr>
          <w:sz w:val="20"/>
          <w:szCs w:val="20"/>
        </w:rPr>
        <w:t>- Confusa 1%</w:t>
      </w:r>
    </w:p>
    <w:p w:rsidR="0046642D" w:rsidRDefault="0046642D" w:rsidP="0046642D">
      <w:pPr>
        <w:rPr>
          <w:sz w:val="20"/>
          <w:szCs w:val="20"/>
        </w:rPr>
      </w:pPr>
      <w:r>
        <w:rPr>
          <w:sz w:val="20"/>
          <w:szCs w:val="20"/>
        </w:rPr>
        <w:t>4.- ¿El trato que le dieron los promotores sociales de la delegación fue?</w:t>
      </w:r>
    </w:p>
    <w:p w:rsidR="0046642D" w:rsidRDefault="0046642D" w:rsidP="0046642D">
      <w:pPr>
        <w:rPr>
          <w:sz w:val="20"/>
          <w:szCs w:val="20"/>
        </w:rPr>
      </w:pPr>
      <w:r>
        <w:rPr>
          <w:sz w:val="20"/>
          <w:szCs w:val="20"/>
        </w:rPr>
        <w:t>- Amable 89 %</w:t>
      </w:r>
    </w:p>
    <w:p w:rsidR="0046642D" w:rsidRDefault="0046642D" w:rsidP="0046642D">
      <w:pPr>
        <w:rPr>
          <w:sz w:val="20"/>
          <w:szCs w:val="20"/>
        </w:rPr>
      </w:pPr>
      <w:r>
        <w:rPr>
          <w:sz w:val="20"/>
          <w:szCs w:val="20"/>
        </w:rPr>
        <w:t>- Respetuosa 10 %</w:t>
      </w:r>
    </w:p>
    <w:p w:rsidR="0046642D" w:rsidRDefault="0046642D" w:rsidP="0046642D">
      <w:pPr>
        <w:rPr>
          <w:sz w:val="20"/>
          <w:szCs w:val="20"/>
        </w:rPr>
      </w:pPr>
      <w:r>
        <w:rPr>
          <w:sz w:val="20"/>
          <w:szCs w:val="20"/>
        </w:rPr>
        <w:t>- Indiferente 1%</w:t>
      </w:r>
    </w:p>
    <w:p w:rsidR="0046642D" w:rsidRDefault="0046642D" w:rsidP="0046642D">
      <w:pPr>
        <w:rPr>
          <w:sz w:val="20"/>
          <w:szCs w:val="20"/>
        </w:rPr>
      </w:pPr>
      <w:r>
        <w:rPr>
          <w:sz w:val="20"/>
          <w:szCs w:val="20"/>
        </w:rPr>
        <w:t>5.- ¿Le aplicaron los promotores de la delegación un estudio socioeconómico para ingresar al programa?</w:t>
      </w:r>
    </w:p>
    <w:p w:rsidR="0046642D" w:rsidRDefault="0046642D" w:rsidP="0046642D">
      <w:pPr>
        <w:rPr>
          <w:sz w:val="20"/>
          <w:szCs w:val="20"/>
        </w:rPr>
      </w:pPr>
      <w:r>
        <w:rPr>
          <w:sz w:val="20"/>
          <w:szCs w:val="20"/>
        </w:rPr>
        <w:t>- Si 89%</w:t>
      </w:r>
    </w:p>
    <w:p w:rsidR="0046642D" w:rsidRDefault="0046642D" w:rsidP="0046642D">
      <w:pPr>
        <w:rPr>
          <w:sz w:val="20"/>
          <w:szCs w:val="20"/>
        </w:rPr>
      </w:pPr>
      <w:r>
        <w:rPr>
          <w:sz w:val="20"/>
          <w:szCs w:val="20"/>
        </w:rPr>
        <w:t>- No 11%</w:t>
      </w:r>
    </w:p>
    <w:p w:rsidR="0046642D" w:rsidRDefault="0046642D" w:rsidP="0046642D">
      <w:pPr>
        <w:rPr>
          <w:sz w:val="20"/>
          <w:szCs w:val="20"/>
        </w:rPr>
      </w:pPr>
      <w:r>
        <w:rPr>
          <w:sz w:val="20"/>
          <w:szCs w:val="20"/>
        </w:rPr>
        <w:t xml:space="preserve">6.- ¿Qué parte del trámite se le dificulto más? </w:t>
      </w:r>
    </w:p>
    <w:p w:rsidR="0046642D" w:rsidRDefault="0046642D" w:rsidP="0046642D">
      <w:pPr>
        <w:rPr>
          <w:sz w:val="20"/>
          <w:szCs w:val="20"/>
        </w:rPr>
      </w:pPr>
      <w:r>
        <w:rPr>
          <w:sz w:val="20"/>
          <w:szCs w:val="20"/>
        </w:rPr>
        <w:t>- Ingresar Solicitud 10 %</w:t>
      </w:r>
    </w:p>
    <w:p w:rsidR="0046642D" w:rsidRDefault="0046642D" w:rsidP="0046642D">
      <w:pPr>
        <w:rPr>
          <w:sz w:val="20"/>
          <w:szCs w:val="20"/>
        </w:rPr>
      </w:pPr>
      <w:r>
        <w:rPr>
          <w:sz w:val="20"/>
          <w:szCs w:val="20"/>
        </w:rPr>
        <w:t>- Entrega de Documentos 14 %</w:t>
      </w:r>
    </w:p>
    <w:p w:rsidR="0046642D" w:rsidRDefault="0046642D" w:rsidP="0046642D">
      <w:pPr>
        <w:rPr>
          <w:sz w:val="20"/>
          <w:szCs w:val="20"/>
        </w:rPr>
      </w:pPr>
      <w:r>
        <w:rPr>
          <w:sz w:val="20"/>
          <w:szCs w:val="20"/>
        </w:rPr>
        <w:t>- Recibir el poyo 26 %</w:t>
      </w:r>
    </w:p>
    <w:p w:rsidR="0046642D" w:rsidRDefault="0046642D" w:rsidP="0046642D">
      <w:pPr>
        <w:rPr>
          <w:sz w:val="20"/>
          <w:szCs w:val="20"/>
        </w:rPr>
      </w:pPr>
      <w:r>
        <w:rPr>
          <w:sz w:val="20"/>
          <w:szCs w:val="20"/>
        </w:rPr>
        <w:t xml:space="preserve">- Ninguno 50 % </w:t>
      </w:r>
    </w:p>
    <w:p w:rsidR="0046642D" w:rsidRDefault="0046642D" w:rsidP="009C1063">
      <w:pPr>
        <w:pStyle w:val="Listaconvietas"/>
        <w:numPr>
          <w:ilvl w:val="0"/>
          <w:numId w:val="0"/>
        </w:numPr>
        <w:rPr>
          <w:rFonts w:ascii="Times New Roman" w:hAnsi="Times New Roman"/>
          <w:b/>
          <w:sz w:val="20"/>
          <w:szCs w:val="20"/>
        </w:rPr>
      </w:pPr>
    </w:p>
    <w:p w:rsidR="00493240" w:rsidRPr="00A27070" w:rsidRDefault="0064136D" w:rsidP="009C1063">
      <w:pPr>
        <w:pStyle w:val="Listaconvietas"/>
        <w:numPr>
          <w:ilvl w:val="0"/>
          <w:numId w:val="0"/>
        </w:numPr>
        <w:rPr>
          <w:rFonts w:ascii="Times New Roman" w:hAnsi="Times New Roman"/>
          <w:b/>
          <w:sz w:val="20"/>
          <w:szCs w:val="20"/>
        </w:rPr>
      </w:pPr>
      <w:r w:rsidRPr="00A27070">
        <w:rPr>
          <w:rFonts w:ascii="Times New Roman" w:hAnsi="Times New Roman"/>
          <w:b/>
          <w:sz w:val="20"/>
          <w:szCs w:val="20"/>
        </w:rPr>
        <w:t>V.2. Cronograma de Aplicación y Procesamiento de la Información</w:t>
      </w:r>
      <w:r w:rsidR="000C4DB1" w:rsidRPr="00A27070">
        <w:rPr>
          <w:rFonts w:ascii="Times New Roman" w:hAnsi="Times New Roman"/>
          <w:b/>
          <w:sz w:val="20"/>
          <w:szCs w:val="20"/>
        </w:rPr>
        <w:t>.</w:t>
      </w:r>
    </w:p>
    <w:p w:rsidR="00C97AE9" w:rsidRPr="00A27070" w:rsidRDefault="00C97AE9"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El instrumento de aplicación que se realizara en el 2017 se aplicara durante el mes de julio </w:t>
      </w:r>
      <w:r w:rsidR="0046642D">
        <w:rPr>
          <w:rFonts w:ascii="Times New Roman" w:hAnsi="Times New Roman"/>
          <w:sz w:val="20"/>
          <w:szCs w:val="20"/>
        </w:rPr>
        <w:t xml:space="preserve">para </w:t>
      </w:r>
      <w:r w:rsidR="009039CD">
        <w:rPr>
          <w:rFonts w:ascii="Times New Roman" w:hAnsi="Times New Roman"/>
          <w:sz w:val="20"/>
          <w:szCs w:val="20"/>
        </w:rPr>
        <w:t>e</w:t>
      </w:r>
      <w:r w:rsidR="0046642D">
        <w:rPr>
          <w:rFonts w:ascii="Times New Roman" w:hAnsi="Times New Roman"/>
          <w:sz w:val="20"/>
          <w:szCs w:val="20"/>
        </w:rPr>
        <w:t xml:space="preserve">l Programa Apoyo Economico a Mujeres y Hombres con Discapacidad. </w:t>
      </w:r>
    </w:p>
    <w:p w:rsidR="00A27070" w:rsidRDefault="00A27070" w:rsidP="00C97AE9">
      <w:pPr>
        <w:suppressAutoHyphens/>
        <w:jc w:val="center"/>
        <w:rPr>
          <w:sz w:val="20"/>
          <w:szCs w:val="20"/>
          <w:lang w:eastAsia="ar-SA"/>
        </w:rPr>
      </w:pPr>
    </w:p>
    <w:p w:rsidR="00493240" w:rsidRPr="00A27070" w:rsidRDefault="00493240" w:rsidP="005B3C84">
      <w:pPr>
        <w:rPr>
          <w:sz w:val="20"/>
          <w:szCs w:val="20"/>
        </w:rPr>
      </w:pPr>
      <w:r w:rsidRPr="00A27070">
        <w:rPr>
          <w:sz w:val="20"/>
          <w:szCs w:val="20"/>
        </w:rPr>
        <w:t xml:space="preserve">La ruta crítica a seguir para la aplicación de la “Encuesta de Satisfacción del Programa </w:t>
      </w:r>
      <w:r w:rsidR="009039CD">
        <w:rPr>
          <w:sz w:val="20"/>
          <w:szCs w:val="20"/>
        </w:rPr>
        <w:t>Apoyo Economico a Mujeres y Hombres con Discapacidda</w:t>
      </w:r>
      <w:r w:rsidRPr="00A27070">
        <w:rPr>
          <w:sz w:val="20"/>
          <w:szCs w:val="20"/>
        </w:rPr>
        <w:t>” se llevó a cabo en coordinación con el área que opera el programa, con base en la calendarización de entrega de los componentes. El procesamiento de la información se llevó a cabo mediante el análisis de cada una de las preguntas que conformaron la encuesta de satisfacción.</w:t>
      </w:r>
    </w:p>
    <w:p w:rsidR="00493240" w:rsidRPr="00A27070" w:rsidRDefault="00493240" w:rsidP="005B3C84">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981"/>
      </w:tblGrid>
      <w:tr w:rsidR="00493240" w:rsidRPr="00A27070" w:rsidTr="000C4DB1">
        <w:tc>
          <w:tcPr>
            <w:tcW w:w="4873" w:type="dxa"/>
          </w:tcPr>
          <w:p w:rsidR="00493240" w:rsidRPr="00A27070" w:rsidRDefault="00493240" w:rsidP="005B3C84">
            <w:pPr>
              <w:rPr>
                <w:b/>
                <w:sz w:val="20"/>
                <w:szCs w:val="20"/>
              </w:rPr>
            </w:pPr>
            <w:r w:rsidRPr="00A27070">
              <w:rPr>
                <w:b/>
                <w:sz w:val="20"/>
                <w:szCs w:val="20"/>
              </w:rPr>
              <w:t>Cronograma de Aplicación y procesamiento de la información</w:t>
            </w:r>
            <w:r w:rsidR="00437154" w:rsidRPr="00A27070">
              <w:rPr>
                <w:b/>
                <w:sz w:val="20"/>
                <w:szCs w:val="20"/>
              </w:rPr>
              <w:t>.</w:t>
            </w:r>
          </w:p>
        </w:tc>
        <w:tc>
          <w:tcPr>
            <w:tcW w:w="4981" w:type="dxa"/>
          </w:tcPr>
          <w:p w:rsidR="00493240" w:rsidRPr="00A27070" w:rsidRDefault="00493240" w:rsidP="005B3C84">
            <w:pPr>
              <w:rPr>
                <w:b/>
                <w:sz w:val="20"/>
                <w:szCs w:val="20"/>
              </w:rPr>
            </w:pPr>
            <w:r w:rsidRPr="00A27070">
              <w:rPr>
                <w:b/>
                <w:sz w:val="20"/>
                <w:szCs w:val="20"/>
              </w:rPr>
              <w:t>Periodo de análisis</w:t>
            </w:r>
            <w:r w:rsidR="00437154" w:rsidRPr="00A27070">
              <w:rPr>
                <w:b/>
                <w:sz w:val="20"/>
                <w:szCs w:val="20"/>
              </w:rPr>
              <w:t>.</w:t>
            </w:r>
          </w:p>
        </w:tc>
      </w:tr>
      <w:tr w:rsidR="00493240" w:rsidRPr="00A27070" w:rsidTr="000C4DB1">
        <w:tc>
          <w:tcPr>
            <w:tcW w:w="4873" w:type="dxa"/>
          </w:tcPr>
          <w:p w:rsidR="00493240" w:rsidRPr="00A27070" w:rsidRDefault="00493240" w:rsidP="005B3C84">
            <w:pPr>
              <w:rPr>
                <w:sz w:val="20"/>
                <w:szCs w:val="20"/>
              </w:rPr>
            </w:pPr>
            <w:r w:rsidRPr="00A27070">
              <w:rPr>
                <w:sz w:val="20"/>
                <w:szCs w:val="20"/>
              </w:rPr>
              <w:t>Aplicación de encuestas de satisfacción durante las  entregas del componente del programa.</w:t>
            </w:r>
          </w:p>
        </w:tc>
        <w:tc>
          <w:tcPr>
            <w:tcW w:w="4981" w:type="dxa"/>
          </w:tcPr>
          <w:p w:rsidR="00493240" w:rsidRPr="00A27070" w:rsidRDefault="00493240" w:rsidP="005B3C84">
            <w:pPr>
              <w:rPr>
                <w:sz w:val="20"/>
                <w:szCs w:val="20"/>
              </w:rPr>
            </w:pPr>
            <w:r w:rsidRPr="00A27070">
              <w:rPr>
                <w:sz w:val="20"/>
                <w:szCs w:val="20"/>
              </w:rPr>
              <w:t>Dependiendo de la calendarización del área ejecutante)</w:t>
            </w:r>
          </w:p>
          <w:p w:rsidR="00493240" w:rsidRPr="00A27070" w:rsidRDefault="00493240" w:rsidP="005B3C84">
            <w:pPr>
              <w:rPr>
                <w:sz w:val="20"/>
                <w:szCs w:val="20"/>
              </w:rPr>
            </w:pPr>
          </w:p>
        </w:tc>
      </w:tr>
      <w:tr w:rsidR="00493240" w:rsidRPr="00A27070" w:rsidTr="000C4DB1">
        <w:tc>
          <w:tcPr>
            <w:tcW w:w="4873" w:type="dxa"/>
          </w:tcPr>
          <w:p w:rsidR="00493240" w:rsidRPr="00A27070" w:rsidRDefault="009039CD" w:rsidP="005B3C84">
            <w:pPr>
              <w:rPr>
                <w:sz w:val="20"/>
                <w:szCs w:val="20"/>
              </w:rPr>
            </w:pPr>
            <w:r>
              <w:rPr>
                <w:sz w:val="20"/>
                <w:szCs w:val="20"/>
              </w:rPr>
              <w:t>Procesamiento de las enc</w:t>
            </w:r>
            <w:r w:rsidR="00493240" w:rsidRPr="00A27070">
              <w:rPr>
                <w:sz w:val="20"/>
                <w:szCs w:val="20"/>
              </w:rPr>
              <w:t>estas de satisfacción</w:t>
            </w:r>
          </w:p>
        </w:tc>
        <w:tc>
          <w:tcPr>
            <w:tcW w:w="4981" w:type="dxa"/>
          </w:tcPr>
          <w:p w:rsidR="00493240" w:rsidRPr="00A27070" w:rsidRDefault="009039CD" w:rsidP="005B3C84">
            <w:pPr>
              <w:rPr>
                <w:sz w:val="20"/>
                <w:szCs w:val="20"/>
              </w:rPr>
            </w:pPr>
            <w:r>
              <w:rPr>
                <w:sz w:val="20"/>
                <w:szCs w:val="20"/>
              </w:rPr>
              <w:t>1 mes</w:t>
            </w:r>
          </w:p>
          <w:p w:rsidR="00493240" w:rsidRPr="00A27070" w:rsidRDefault="00493240" w:rsidP="005B3C84">
            <w:pPr>
              <w:rPr>
                <w:sz w:val="20"/>
                <w:szCs w:val="20"/>
              </w:rPr>
            </w:pPr>
          </w:p>
        </w:tc>
      </w:tr>
    </w:tbl>
    <w:p w:rsidR="0064136D" w:rsidRPr="002D499B" w:rsidRDefault="0064136D" w:rsidP="005B3C84">
      <w:pPr>
        <w:pStyle w:val="Listaconvietas"/>
        <w:numPr>
          <w:ilvl w:val="0"/>
          <w:numId w:val="0"/>
        </w:numPr>
        <w:rPr>
          <w:rFonts w:ascii="Times New Roman" w:hAnsi="Times New Roman"/>
          <w:sz w:val="20"/>
          <w:szCs w:val="20"/>
        </w:rPr>
      </w:pPr>
    </w:p>
    <w:p w:rsidR="0064136D" w:rsidRPr="00A27070" w:rsidRDefault="0064136D" w:rsidP="005B3C84">
      <w:pPr>
        <w:pStyle w:val="Listaconvietas"/>
        <w:numPr>
          <w:ilvl w:val="0"/>
          <w:numId w:val="0"/>
        </w:numPr>
        <w:rPr>
          <w:rFonts w:ascii="Times New Roman" w:hAnsi="Times New Roman"/>
          <w:b/>
          <w:sz w:val="20"/>
          <w:szCs w:val="20"/>
        </w:rPr>
      </w:pPr>
      <w:r w:rsidRPr="00A27070">
        <w:rPr>
          <w:rFonts w:ascii="Times New Roman" w:hAnsi="Times New Roman"/>
          <w:b/>
          <w:sz w:val="20"/>
          <w:szCs w:val="20"/>
        </w:rPr>
        <w:t xml:space="preserve">VI. ANÁLISIS Y SEGUIMIENTO DE LA EVALUACIÓN INTERNA 2016 </w:t>
      </w:r>
    </w:p>
    <w:p w:rsidR="0064136D" w:rsidRPr="002D499B" w:rsidRDefault="0064136D" w:rsidP="005B3C84">
      <w:pPr>
        <w:pStyle w:val="Listaconvietas"/>
        <w:numPr>
          <w:ilvl w:val="0"/>
          <w:numId w:val="0"/>
        </w:numPr>
        <w:ind w:left="360"/>
        <w:rPr>
          <w:rFonts w:ascii="Times New Roman" w:hAnsi="Times New Roman"/>
          <w:sz w:val="20"/>
          <w:szCs w:val="20"/>
        </w:rPr>
      </w:pPr>
    </w:p>
    <w:p w:rsidR="0064136D" w:rsidRPr="00A27070" w:rsidRDefault="0064136D" w:rsidP="005B3C84">
      <w:pPr>
        <w:pStyle w:val="Listaconvietas"/>
        <w:numPr>
          <w:ilvl w:val="0"/>
          <w:numId w:val="0"/>
        </w:numPr>
        <w:ind w:left="360" w:hanging="360"/>
        <w:rPr>
          <w:rFonts w:ascii="Times New Roman" w:hAnsi="Times New Roman"/>
          <w:b/>
          <w:sz w:val="20"/>
          <w:szCs w:val="20"/>
        </w:rPr>
      </w:pPr>
      <w:r w:rsidRPr="00A27070">
        <w:rPr>
          <w:rFonts w:ascii="Times New Roman" w:hAnsi="Times New Roman"/>
          <w:b/>
          <w:sz w:val="20"/>
          <w:szCs w:val="20"/>
        </w:rPr>
        <w:t>VI.1. Análisis de la Evaluación Interna 2016</w:t>
      </w:r>
      <w:r w:rsidR="00437154" w:rsidRPr="00A27070">
        <w:rPr>
          <w:rFonts w:ascii="Times New Roman" w:hAnsi="Times New Roman"/>
          <w:b/>
          <w:sz w:val="20"/>
          <w:szCs w:val="20"/>
        </w:rPr>
        <w:t>.</w:t>
      </w:r>
    </w:p>
    <w:tbl>
      <w:tblPr>
        <w:tblStyle w:val="Tablaconcuadrcula"/>
        <w:tblW w:w="0" w:type="auto"/>
        <w:tblLook w:val="04A0"/>
      </w:tblPr>
      <w:tblGrid>
        <w:gridCol w:w="4980"/>
        <w:gridCol w:w="2491"/>
        <w:gridCol w:w="2491"/>
      </w:tblGrid>
      <w:tr w:rsidR="009039CD" w:rsidTr="00F2343D">
        <w:tc>
          <w:tcPr>
            <w:tcW w:w="4980" w:type="dxa"/>
          </w:tcPr>
          <w:p w:rsidR="009039CD" w:rsidRDefault="009039CD" w:rsidP="00F2343D">
            <w:pPr>
              <w:rPr>
                <w:sz w:val="20"/>
                <w:szCs w:val="20"/>
              </w:rPr>
            </w:pPr>
            <w:r w:rsidRPr="00AA06F0">
              <w:rPr>
                <w:sz w:val="20"/>
                <w:szCs w:val="20"/>
              </w:rPr>
              <w:t>Aparta</w:t>
            </w:r>
            <w:r>
              <w:rPr>
                <w:sz w:val="20"/>
                <w:szCs w:val="20"/>
              </w:rPr>
              <w:t>do de la Evaluación Interna 2016</w:t>
            </w:r>
          </w:p>
        </w:tc>
        <w:tc>
          <w:tcPr>
            <w:tcW w:w="2491" w:type="dxa"/>
          </w:tcPr>
          <w:p w:rsidR="009039CD" w:rsidRDefault="009039CD" w:rsidP="00F2343D">
            <w:pPr>
              <w:rPr>
                <w:sz w:val="20"/>
                <w:szCs w:val="20"/>
              </w:rPr>
            </w:pPr>
            <w:r w:rsidRPr="00AA06F0">
              <w:rPr>
                <w:sz w:val="20"/>
                <w:szCs w:val="20"/>
              </w:rPr>
              <w:t>Nivel de Cumplimiento</w:t>
            </w:r>
          </w:p>
        </w:tc>
        <w:tc>
          <w:tcPr>
            <w:tcW w:w="2491" w:type="dxa"/>
          </w:tcPr>
          <w:p w:rsidR="009039CD" w:rsidRDefault="009039CD" w:rsidP="00F2343D">
            <w:pPr>
              <w:rPr>
                <w:sz w:val="20"/>
                <w:szCs w:val="20"/>
              </w:rPr>
            </w:pPr>
            <w:r w:rsidRPr="00AA06F0">
              <w:rPr>
                <w:sz w:val="20"/>
                <w:szCs w:val="20"/>
              </w:rPr>
              <w:t>Justificación</w:t>
            </w:r>
          </w:p>
        </w:tc>
      </w:tr>
      <w:tr w:rsidR="009039CD" w:rsidTr="00F2343D">
        <w:tc>
          <w:tcPr>
            <w:tcW w:w="4980" w:type="dxa"/>
          </w:tcPr>
          <w:p w:rsidR="009039CD" w:rsidRDefault="009039CD" w:rsidP="00F2343D">
            <w:pPr>
              <w:rPr>
                <w:sz w:val="20"/>
                <w:szCs w:val="20"/>
              </w:rPr>
            </w:pPr>
            <w:r w:rsidRPr="00AA06F0">
              <w:rPr>
                <w:sz w:val="20"/>
                <w:szCs w:val="20"/>
              </w:rPr>
              <w:t>I. Introducción</w:t>
            </w:r>
          </w:p>
        </w:tc>
        <w:tc>
          <w:tcPr>
            <w:tcW w:w="2491" w:type="dxa"/>
          </w:tcPr>
          <w:p w:rsidR="009039CD" w:rsidRDefault="009039CD" w:rsidP="00F2343D">
            <w:pPr>
              <w:rPr>
                <w:sz w:val="20"/>
                <w:szCs w:val="20"/>
              </w:rPr>
            </w:pPr>
            <w:r w:rsidRPr="00AA06F0">
              <w:rPr>
                <w:sz w:val="20"/>
                <w:szCs w:val="20"/>
              </w:rPr>
              <w:t>Satisfactorio</w:t>
            </w:r>
          </w:p>
        </w:tc>
        <w:tc>
          <w:tcPr>
            <w:tcW w:w="2491" w:type="dxa"/>
          </w:tcPr>
          <w:p w:rsidR="009039CD" w:rsidRDefault="009039CD" w:rsidP="00F2343D">
            <w:pPr>
              <w:rPr>
                <w:sz w:val="20"/>
                <w:szCs w:val="20"/>
              </w:rPr>
            </w:pPr>
            <w:r w:rsidRPr="00AA06F0">
              <w:rPr>
                <w:sz w:val="20"/>
                <w:szCs w:val="20"/>
              </w:rPr>
              <w:t>Establece el propósito del programa, informa de las evaluaciones anteriores y hace mención que no fue publicada anteriormente II</w:t>
            </w:r>
          </w:p>
        </w:tc>
      </w:tr>
    </w:tbl>
    <w:p w:rsidR="002D499B" w:rsidRDefault="002D499B">
      <w:r>
        <w:br w:type="page"/>
      </w:r>
    </w:p>
    <w:tbl>
      <w:tblPr>
        <w:tblStyle w:val="Tablaconcuadrcula"/>
        <w:tblW w:w="0" w:type="auto"/>
        <w:tblLook w:val="04A0"/>
      </w:tblPr>
      <w:tblGrid>
        <w:gridCol w:w="2490"/>
        <w:gridCol w:w="2490"/>
        <w:gridCol w:w="2358"/>
        <w:gridCol w:w="2624"/>
      </w:tblGrid>
      <w:tr w:rsidR="009039CD" w:rsidTr="002D499B">
        <w:tc>
          <w:tcPr>
            <w:tcW w:w="2490" w:type="dxa"/>
          </w:tcPr>
          <w:p w:rsidR="009039CD" w:rsidRDefault="009039CD" w:rsidP="00F2343D">
            <w:pPr>
              <w:rPr>
                <w:sz w:val="20"/>
                <w:szCs w:val="20"/>
              </w:rPr>
            </w:pPr>
            <w:r w:rsidRPr="00AA06F0">
              <w:rPr>
                <w:sz w:val="20"/>
                <w:szCs w:val="20"/>
              </w:rPr>
              <w:lastRenderedPageBreak/>
              <w:t>II. Metodolog</w:t>
            </w:r>
            <w:r>
              <w:rPr>
                <w:sz w:val="20"/>
                <w:szCs w:val="20"/>
              </w:rPr>
              <w:t>ía de la Evaluación Interna 2016</w:t>
            </w:r>
          </w:p>
        </w:tc>
        <w:tc>
          <w:tcPr>
            <w:tcW w:w="2490" w:type="dxa"/>
          </w:tcPr>
          <w:p w:rsidR="009039CD" w:rsidRDefault="009039CD" w:rsidP="00F2343D">
            <w:pPr>
              <w:rPr>
                <w:sz w:val="20"/>
                <w:szCs w:val="20"/>
              </w:rPr>
            </w:pPr>
            <w:r w:rsidRPr="00AA06F0">
              <w:rPr>
                <w:sz w:val="20"/>
                <w:szCs w:val="20"/>
              </w:rPr>
              <w:t>II.1. Descripción del Objeto de Evaluación</w:t>
            </w:r>
          </w:p>
        </w:tc>
        <w:tc>
          <w:tcPr>
            <w:tcW w:w="2358" w:type="dxa"/>
          </w:tcPr>
          <w:p w:rsidR="009039CD" w:rsidRDefault="009039CD" w:rsidP="00F2343D">
            <w:pPr>
              <w:rPr>
                <w:sz w:val="20"/>
                <w:szCs w:val="20"/>
              </w:rPr>
            </w:pPr>
            <w:r w:rsidRPr="00AA06F0">
              <w:rPr>
                <w:sz w:val="20"/>
                <w:szCs w:val="20"/>
              </w:rPr>
              <w:t>Parcial</w:t>
            </w:r>
          </w:p>
        </w:tc>
        <w:tc>
          <w:tcPr>
            <w:tcW w:w="2624" w:type="dxa"/>
          </w:tcPr>
          <w:p w:rsidR="009039CD" w:rsidRDefault="009039CD" w:rsidP="00F2343D">
            <w:pPr>
              <w:rPr>
                <w:sz w:val="20"/>
                <w:szCs w:val="20"/>
              </w:rPr>
            </w:pPr>
            <w:r w:rsidRPr="00AA06F0">
              <w:rPr>
                <w:sz w:val="20"/>
                <w:szCs w:val="20"/>
              </w:rPr>
              <w:t>Describe cuando inicio el programa, el año de creación, modificaciones, índica el objetivo general más no los objetivos específicos en este apartado, describe las características generales, el área encargada de su operación, describe los componentes, la periodicidad no se detalla.</w:t>
            </w:r>
          </w:p>
        </w:tc>
      </w:tr>
      <w:tr w:rsidR="009039CD" w:rsidTr="002D499B">
        <w:tc>
          <w:tcPr>
            <w:tcW w:w="2490" w:type="dxa"/>
            <w:vMerge w:val="restart"/>
            <w:tcBorders>
              <w:top w:val="nil"/>
            </w:tcBorders>
          </w:tcPr>
          <w:p w:rsidR="009039CD" w:rsidRDefault="009039CD" w:rsidP="00F2343D">
            <w:pPr>
              <w:rPr>
                <w:sz w:val="20"/>
                <w:szCs w:val="20"/>
              </w:rPr>
            </w:pPr>
            <w:r w:rsidRPr="00A26EE0">
              <w:rPr>
                <w:sz w:val="20"/>
                <w:szCs w:val="20"/>
              </w:rPr>
              <w:t>II. Metodología de la Evaluación Interna 2015</w:t>
            </w:r>
          </w:p>
        </w:tc>
        <w:tc>
          <w:tcPr>
            <w:tcW w:w="2490" w:type="dxa"/>
          </w:tcPr>
          <w:p w:rsidR="009039CD" w:rsidRDefault="009039CD" w:rsidP="00F2343D">
            <w:pPr>
              <w:rPr>
                <w:sz w:val="20"/>
                <w:szCs w:val="20"/>
              </w:rPr>
            </w:pPr>
            <w:r w:rsidRPr="00A26EE0">
              <w:rPr>
                <w:sz w:val="20"/>
                <w:szCs w:val="20"/>
              </w:rPr>
              <w:t>II.2. Área Encargada de la Evaluación</w:t>
            </w:r>
          </w:p>
        </w:tc>
        <w:tc>
          <w:tcPr>
            <w:tcW w:w="2358" w:type="dxa"/>
          </w:tcPr>
          <w:p w:rsidR="009039CD" w:rsidRDefault="009039CD" w:rsidP="00F2343D">
            <w:pPr>
              <w:rPr>
                <w:sz w:val="20"/>
                <w:szCs w:val="20"/>
              </w:rPr>
            </w:pPr>
            <w:r w:rsidRPr="00A26EE0">
              <w:rPr>
                <w:sz w:val="20"/>
                <w:szCs w:val="20"/>
              </w:rPr>
              <w:t>Satisfactorio</w:t>
            </w:r>
          </w:p>
        </w:tc>
        <w:tc>
          <w:tcPr>
            <w:tcW w:w="2624" w:type="dxa"/>
          </w:tcPr>
          <w:p w:rsidR="009039CD" w:rsidRDefault="009039CD" w:rsidP="00F2343D">
            <w:pPr>
              <w:rPr>
                <w:sz w:val="20"/>
                <w:szCs w:val="20"/>
              </w:rPr>
            </w:pPr>
            <w:r w:rsidRPr="00A26EE0">
              <w:rPr>
                <w:sz w:val="20"/>
                <w:szCs w:val="20"/>
              </w:rPr>
              <w:t>Se describen las áreas encargadas en cada uno de los procesos.</w:t>
            </w:r>
          </w:p>
        </w:tc>
      </w:tr>
      <w:tr w:rsidR="009039CD" w:rsidTr="002D499B">
        <w:tc>
          <w:tcPr>
            <w:tcW w:w="2490" w:type="dxa"/>
            <w:vMerge/>
          </w:tcPr>
          <w:p w:rsidR="009039CD" w:rsidRDefault="009039CD" w:rsidP="00F2343D">
            <w:pPr>
              <w:rPr>
                <w:sz w:val="20"/>
                <w:szCs w:val="20"/>
              </w:rPr>
            </w:pPr>
          </w:p>
        </w:tc>
        <w:tc>
          <w:tcPr>
            <w:tcW w:w="2490" w:type="dxa"/>
          </w:tcPr>
          <w:p w:rsidR="009039CD" w:rsidRDefault="009039CD" w:rsidP="00F2343D">
            <w:pPr>
              <w:rPr>
                <w:sz w:val="20"/>
                <w:szCs w:val="20"/>
              </w:rPr>
            </w:pPr>
            <w:r w:rsidRPr="00A26EE0">
              <w:rPr>
                <w:sz w:val="20"/>
                <w:szCs w:val="20"/>
              </w:rPr>
              <w:t>II.3. Metodología de la Evaluación</w:t>
            </w:r>
          </w:p>
        </w:tc>
        <w:tc>
          <w:tcPr>
            <w:tcW w:w="2358" w:type="dxa"/>
          </w:tcPr>
          <w:p w:rsidR="009039CD" w:rsidRDefault="009039CD" w:rsidP="00F2343D">
            <w:pPr>
              <w:rPr>
                <w:sz w:val="20"/>
                <w:szCs w:val="20"/>
              </w:rPr>
            </w:pPr>
            <w:r w:rsidRPr="00A26EE0">
              <w:rPr>
                <w:sz w:val="20"/>
                <w:szCs w:val="20"/>
              </w:rPr>
              <w:t>Satisfactorio</w:t>
            </w:r>
          </w:p>
        </w:tc>
        <w:tc>
          <w:tcPr>
            <w:tcW w:w="2624" w:type="dxa"/>
          </w:tcPr>
          <w:p w:rsidR="009039CD" w:rsidRDefault="009039CD" w:rsidP="00F2343D">
            <w:pPr>
              <w:rPr>
                <w:sz w:val="20"/>
                <w:szCs w:val="20"/>
              </w:rPr>
            </w:pPr>
            <w:r w:rsidRPr="00A26EE0">
              <w:rPr>
                <w:sz w:val="20"/>
                <w:szCs w:val="20"/>
              </w:rPr>
              <w:t>Se explica que la metodología utilizada fue la de Marco Lógico, establece las diferentes etapas de la evaluación, no dice que está en congruencia con el Presupuesto Basado en Resultados</w:t>
            </w:r>
          </w:p>
        </w:tc>
      </w:tr>
      <w:tr w:rsidR="009039CD" w:rsidTr="002D499B">
        <w:tc>
          <w:tcPr>
            <w:tcW w:w="2490" w:type="dxa"/>
            <w:vMerge/>
          </w:tcPr>
          <w:p w:rsidR="009039CD" w:rsidRDefault="009039CD" w:rsidP="00F2343D">
            <w:pPr>
              <w:rPr>
                <w:sz w:val="20"/>
                <w:szCs w:val="20"/>
              </w:rPr>
            </w:pPr>
          </w:p>
        </w:tc>
        <w:tc>
          <w:tcPr>
            <w:tcW w:w="2490" w:type="dxa"/>
          </w:tcPr>
          <w:p w:rsidR="009039CD" w:rsidRDefault="009039CD" w:rsidP="00F2343D">
            <w:pPr>
              <w:rPr>
                <w:sz w:val="20"/>
                <w:szCs w:val="20"/>
              </w:rPr>
            </w:pPr>
            <w:r>
              <w:rPr>
                <w:sz w:val="20"/>
                <w:szCs w:val="20"/>
              </w:rPr>
              <w:t>II.4</w:t>
            </w:r>
            <w:r w:rsidRPr="00A26EE0">
              <w:rPr>
                <w:sz w:val="20"/>
                <w:szCs w:val="20"/>
              </w:rPr>
              <w:t>. Metodología de la Evaluación</w:t>
            </w:r>
          </w:p>
        </w:tc>
        <w:tc>
          <w:tcPr>
            <w:tcW w:w="2358" w:type="dxa"/>
          </w:tcPr>
          <w:p w:rsidR="009039CD" w:rsidRDefault="009039CD" w:rsidP="00F2343D">
            <w:pPr>
              <w:rPr>
                <w:sz w:val="20"/>
                <w:szCs w:val="20"/>
              </w:rPr>
            </w:pPr>
            <w:r w:rsidRPr="00A26EE0">
              <w:rPr>
                <w:sz w:val="20"/>
                <w:szCs w:val="20"/>
              </w:rPr>
              <w:t>Satisfactorio</w:t>
            </w:r>
          </w:p>
        </w:tc>
        <w:tc>
          <w:tcPr>
            <w:tcW w:w="2624" w:type="dxa"/>
          </w:tcPr>
          <w:p w:rsidR="009039CD" w:rsidRDefault="009039CD" w:rsidP="002D499B">
            <w:pPr>
              <w:rPr>
                <w:sz w:val="20"/>
                <w:szCs w:val="20"/>
              </w:rPr>
            </w:pPr>
            <w:r w:rsidRPr="00A26EE0">
              <w:rPr>
                <w:sz w:val="20"/>
                <w:szCs w:val="20"/>
              </w:rPr>
              <w:t>Sí se encuentran establecidas las fuentes de información de campo que se emplearán para la evaluación. III</w:t>
            </w:r>
          </w:p>
        </w:tc>
      </w:tr>
      <w:tr w:rsidR="009039CD" w:rsidTr="002D499B">
        <w:tc>
          <w:tcPr>
            <w:tcW w:w="2490" w:type="dxa"/>
          </w:tcPr>
          <w:p w:rsidR="009039CD" w:rsidRDefault="009039CD" w:rsidP="00F2343D">
            <w:pPr>
              <w:rPr>
                <w:sz w:val="20"/>
                <w:szCs w:val="20"/>
              </w:rPr>
            </w:pPr>
            <w:r w:rsidRPr="00A26EE0">
              <w:rPr>
                <w:sz w:val="20"/>
                <w:szCs w:val="20"/>
              </w:rPr>
              <w:t>III. Evaluación del Diseño del Programa</w:t>
            </w:r>
          </w:p>
        </w:tc>
        <w:tc>
          <w:tcPr>
            <w:tcW w:w="2490" w:type="dxa"/>
          </w:tcPr>
          <w:p w:rsidR="009039CD" w:rsidRDefault="009039CD" w:rsidP="00F2343D">
            <w:pPr>
              <w:rPr>
                <w:sz w:val="20"/>
                <w:szCs w:val="20"/>
              </w:rPr>
            </w:pPr>
            <w:r w:rsidRPr="00A26EE0">
              <w:rPr>
                <w:sz w:val="20"/>
                <w:szCs w:val="20"/>
              </w:rPr>
              <w:t>III.1. Consistencia Normativa y Alineación con la Política Social</w:t>
            </w:r>
          </w:p>
        </w:tc>
        <w:tc>
          <w:tcPr>
            <w:tcW w:w="2358" w:type="dxa"/>
          </w:tcPr>
          <w:p w:rsidR="009039CD" w:rsidRDefault="009039CD" w:rsidP="00F2343D">
            <w:pPr>
              <w:rPr>
                <w:sz w:val="20"/>
                <w:szCs w:val="20"/>
              </w:rPr>
            </w:pPr>
            <w:r w:rsidRPr="00A26EE0">
              <w:rPr>
                <w:sz w:val="20"/>
                <w:szCs w:val="20"/>
              </w:rPr>
              <w:t>Satisfactorio</w:t>
            </w:r>
          </w:p>
        </w:tc>
        <w:tc>
          <w:tcPr>
            <w:tcW w:w="2624" w:type="dxa"/>
          </w:tcPr>
          <w:p w:rsidR="009039CD" w:rsidRDefault="009039CD" w:rsidP="00F2343D">
            <w:pPr>
              <w:rPr>
                <w:sz w:val="20"/>
                <w:szCs w:val="20"/>
              </w:rPr>
            </w:pPr>
            <w:r>
              <w:rPr>
                <w:sz w:val="20"/>
                <w:szCs w:val="20"/>
              </w:rPr>
              <w:t>Toma en c</w:t>
            </w:r>
            <w:r w:rsidRPr="004625C4">
              <w:rPr>
                <w:sz w:val="20"/>
                <w:szCs w:val="20"/>
              </w:rPr>
              <w:t>uenta las reglas de operación 2014. -Analizar,  se analiza el apego del diseño delprograma, se analizan los doce principios de la Política Social, se analizan los derechos sociales, se elaboró el cuadro de análisis, enunciando y justificando la alineación y contribución del programa social con los requisitos que se solicitan</w:t>
            </w:r>
            <w:r>
              <w:rPr>
                <w:sz w:val="20"/>
                <w:szCs w:val="20"/>
              </w:rPr>
              <w:t>.</w:t>
            </w:r>
          </w:p>
        </w:tc>
      </w:tr>
      <w:tr w:rsidR="009039CD" w:rsidTr="002D499B">
        <w:tc>
          <w:tcPr>
            <w:tcW w:w="2490" w:type="dxa"/>
          </w:tcPr>
          <w:p w:rsidR="009039CD" w:rsidRPr="00A26EE0" w:rsidRDefault="009039CD" w:rsidP="00F2343D">
            <w:pPr>
              <w:rPr>
                <w:sz w:val="20"/>
                <w:szCs w:val="20"/>
              </w:rPr>
            </w:pPr>
          </w:p>
        </w:tc>
        <w:tc>
          <w:tcPr>
            <w:tcW w:w="2490" w:type="dxa"/>
          </w:tcPr>
          <w:p w:rsidR="009039CD" w:rsidRPr="00A26EE0" w:rsidRDefault="009039CD" w:rsidP="00F2343D">
            <w:pPr>
              <w:rPr>
                <w:sz w:val="20"/>
                <w:szCs w:val="20"/>
              </w:rPr>
            </w:pPr>
            <w:r w:rsidRPr="004625C4">
              <w:rPr>
                <w:sz w:val="20"/>
                <w:szCs w:val="20"/>
              </w:rPr>
              <w:t>III.2. Árbol del Problema</w:t>
            </w:r>
          </w:p>
        </w:tc>
        <w:tc>
          <w:tcPr>
            <w:tcW w:w="2358" w:type="dxa"/>
          </w:tcPr>
          <w:p w:rsidR="009039CD" w:rsidRPr="00A26EE0" w:rsidRDefault="009039CD" w:rsidP="00F2343D">
            <w:pPr>
              <w:rPr>
                <w:sz w:val="20"/>
                <w:szCs w:val="20"/>
              </w:rPr>
            </w:pPr>
            <w:r w:rsidRPr="004625C4">
              <w:rPr>
                <w:sz w:val="20"/>
                <w:szCs w:val="20"/>
              </w:rPr>
              <w:t>Satisfactorio</w:t>
            </w:r>
          </w:p>
        </w:tc>
        <w:tc>
          <w:tcPr>
            <w:tcW w:w="2624" w:type="dxa"/>
          </w:tcPr>
          <w:p w:rsidR="009039CD" w:rsidRDefault="009039CD" w:rsidP="00F2343D">
            <w:pPr>
              <w:rPr>
                <w:sz w:val="20"/>
                <w:szCs w:val="20"/>
              </w:rPr>
            </w:pPr>
            <w:r w:rsidRPr="004625C4">
              <w:rPr>
                <w:sz w:val="20"/>
                <w:szCs w:val="20"/>
              </w:rPr>
              <w:t>Se identifica el problema social por atender, se establece la Línea de Base, se identifica las causas y efectos del problema</w:t>
            </w:r>
          </w:p>
        </w:tc>
      </w:tr>
      <w:tr w:rsidR="009039CD" w:rsidTr="002D499B">
        <w:tc>
          <w:tcPr>
            <w:tcW w:w="2490" w:type="dxa"/>
          </w:tcPr>
          <w:p w:rsidR="009039CD" w:rsidRPr="00A26EE0" w:rsidRDefault="009039CD" w:rsidP="00F2343D">
            <w:pPr>
              <w:rPr>
                <w:sz w:val="20"/>
                <w:szCs w:val="20"/>
              </w:rPr>
            </w:pPr>
          </w:p>
        </w:tc>
        <w:tc>
          <w:tcPr>
            <w:tcW w:w="2490" w:type="dxa"/>
          </w:tcPr>
          <w:p w:rsidR="009039CD" w:rsidRPr="004625C4" w:rsidRDefault="009039CD" w:rsidP="00F2343D">
            <w:pPr>
              <w:rPr>
                <w:sz w:val="20"/>
                <w:szCs w:val="20"/>
              </w:rPr>
            </w:pPr>
            <w:r w:rsidRPr="004625C4">
              <w:rPr>
                <w:sz w:val="20"/>
                <w:szCs w:val="20"/>
              </w:rPr>
              <w:t>III.3. Árbol de Objetivos y de Acciones</w:t>
            </w:r>
          </w:p>
        </w:tc>
        <w:tc>
          <w:tcPr>
            <w:tcW w:w="2358" w:type="dxa"/>
          </w:tcPr>
          <w:p w:rsidR="009039CD" w:rsidRPr="004625C4" w:rsidRDefault="009039CD" w:rsidP="00F2343D">
            <w:pPr>
              <w:rPr>
                <w:sz w:val="20"/>
                <w:szCs w:val="20"/>
              </w:rPr>
            </w:pPr>
            <w:r w:rsidRPr="004625C4">
              <w:rPr>
                <w:sz w:val="20"/>
                <w:szCs w:val="20"/>
              </w:rPr>
              <w:t>Satisfactorio</w:t>
            </w:r>
          </w:p>
        </w:tc>
        <w:tc>
          <w:tcPr>
            <w:tcW w:w="2624" w:type="dxa"/>
          </w:tcPr>
          <w:p w:rsidR="009039CD" w:rsidRPr="004625C4" w:rsidRDefault="009039CD" w:rsidP="00F2343D">
            <w:pPr>
              <w:rPr>
                <w:sz w:val="20"/>
                <w:szCs w:val="20"/>
              </w:rPr>
            </w:pPr>
            <w:r w:rsidRPr="004625C4">
              <w:rPr>
                <w:sz w:val="20"/>
                <w:szCs w:val="20"/>
              </w:rPr>
              <w:t>El árbol de Objetivos está debidamente construido, así mismo, el árbol de Acciones</w:t>
            </w:r>
          </w:p>
        </w:tc>
      </w:tr>
      <w:tr w:rsidR="009039CD" w:rsidTr="002D499B">
        <w:tc>
          <w:tcPr>
            <w:tcW w:w="2490" w:type="dxa"/>
          </w:tcPr>
          <w:p w:rsidR="009039CD" w:rsidRPr="00A26EE0" w:rsidRDefault="009039CD" w:rsidP="00F2343D">
            <w:pPr>
              <w:rPr>
                <w:sz w:val="20"/>
                <w:szCs w:val="20"/>
              </w:rPr>
            </w:pPr>
          </w:p>
        </w:tc>
        <w:tc>
          <w:tcPr>
            <w:tcW w:w="2490" w:type="dxa"/>
          </w:tcPr>
          <w:p w:rsidR="009039CD" w:rsidRPr="004625C4" w:rsidRDefault="009039CD" w:rsidP="00F2343D">
            <w:pPr>
              <w:rPr>
                <w:sz w:val="20"/>
                <w:szCs w:val="20"/>
              </w:rPr>
            </w:pPr>
            <w:r w:rsidRPr="004625C4">
              <w:rPr>
                <w:sz w:val="20"/>
                <w:szCs w:val="20"/>
              </w:rPr>
              <w:t>III.4. Resumen Narrativo</w:t>
            </w:r>
          </w:p>
        </w:tc>
        <w:tc>
          <w:tcPr>
            <w:tcW w:w="2358" w:type="dxa"/>
          </w:tcPr>
          <w:p w:rsidR="009039CD" w:rsidRPr="004625C4" w:rsidRDefault="009039CD" w:rsidP="00F2343D">
            <w:pPr>
              <w:rPr>
                <w:sz w:val="20"/>
                <w:szCs w:val="20"/>
              </w:rPr>
            </w:pPr>
            <w:r w:rsidRPr="004625C4">
              <w:rPr>
                <w:sz w:val="20"/>
                <w:szCs w:val="20"/>
              </w:rPr>
              <w:t>Satisfactorio</w:t>
            </w:r>
          </w:p>
        </w:tc>
        <w:tc>
          <w:tcPr>
            <w:tcW w:w="2624" w:type="dxa"/>
          </w:tcPr>
          <w:p w:rsidR="009039CD" w:rsidRPr="004625C4" w:rsidRDefault="009039CD" w:rsidP="00F2343D">
            <w:pPr>
              <w:rPr>
                <w:sz w:val="20"/>
                <w:szCs w:val="20"/>
              </w:rPr>
            </w:pPr>
            <w:r w:rsidRPr="004625C4">
              <w:rPr>
                <w:sz w:val="20"/>
                <w:szCs w:val="20"/>
              </w:rPr>
              <w:t>Se diseñó  conforme al Marco Lógico el Resumen Narrativo.</w:t>
            </w:r>
          </w:p>
        </w:tc>
      </w:tr>
      <w:tr w:rsidR="009039CD" w:rsidTr="002D499B">
        <w:tc>
          <w:tcPr>
            <w:tcW w:w="2490" w:type="dxa"/>
          </w:tcPr>
          <w:p w:rsidR="009039CD" w:rsidRPr="00A26EE0" w:rsidRDefault="009039CD" w:rsidP="00F2343D">
            <w:pPr>
              <w:rPr>
                <w:sz w:val="20"/>
                <w:szCs w:val="20"/>
              </w:rPr>
            </w:pPr>
          </w:p>
        </w:tc>
        <w:tc>
          <w:tcPr>
            <w:tcW w:w="2490" w:type="dxa"/>
          </w:tcPr>
          <w:p w:rsidR="009039CD" w:rsidRPr="004625C4" w:rsidRDefault="009039CD" w:rsidP="00F2343D">
            <w:pPr>
              <w:rPr>
                <w:sz w:val="20"/>
                <w:szCs w:val="20"/>
              </w:rPr>
            </w:pPr>
            <w:r w:rsidRPr="004625C4">
              <w:rPr>
                <w:sz w:val="20"/>
                <w:szCs w:val="20"/>
              </w:rPr>
              <w:t>III.5. Matriz de Indicadores</w:t>
            </w:r>
          </w:p>
        </w:tc>
        <w:tc>
          <w:tcPr>
            <w:tcW w:w="2358" w:type="dxa"/>
          </w:tcPr>
          <w:p w:rsidR="009039CD" w:rsidRPr="004625C4" w:rsidRDefault="009039CD" w:rsidP="00F2343D">
            <w:pPr>
              <w:rPr>
                <w:sz w:val="20"/>
                <w:szCs w:val="20"/>
              </w:rPr>
            </w:pPr>
            <w:r w:rsidRPr="004625C4">
              <w:rPr>
                <w:sz w:val="20"/>
                <w:szCs w:val="20"/>
              </w:rPr>
              <w:t>Satisfactorio</w:t>
            </w:r>
          </w:p>
        </w:tc>
        <w:tc>
          <w:tcPr>
            <w:tcW w:w="2624" w:type="dxa"/>
          </w:tcPr>
          <w:p w:rsidR="009039CD" w:rsidRPr="004625C4" w:rsidRDefault="009039CD" w:rsidP="00F2343D">
            <w:pPr>
              <w:rPr>
                <w:sz w:val="20"/>
                <w:szCs w:val="20"/>
              </w:rPr>
            </w:pPr>
            <w:r w:rsidRPr="004625C4">
              <w:rPr>
                <w:sz w:val="20"/>
                <w:szCs w:val="20"/>
              </w:rPr>
              <w:t>Se describe la Matriz de Indicadores como se solicita en los lineamientos</w:t>
            </w:r>
          </w:p>
        </w:tc>
      </w:tr>
      <w:tr w:rsidR="009039CD" w:rsidTr="002D499B">
        <w:tc>
          <w:tcPr>
            <w:tcW w:w="2490" w:type="dxa"/>
          </w:tcPr>
          <w:p w:rsidR="009039CD" w:rsidRPr="00A26EE0" w:rsidRDefault="009039CD" w:rsidP="00F2343D">
            <w:pPr>
              <w:rPr>
                <w:sz w:val="20"/>
                <w:szCs w:val="20"/>
              </w:rPr>
            </w:pPr>
          </w:p>
        </w:tc>
        <w:tc>
          <w:tcPr>
            <w:tcW w:w="2490" w:type="dxa"/>
          </w:tcPr>
          <w:p w:rsidR="009039CD" w:rsidRPr="004625C4" w:rsidRDefault="009039CD" w:rsidP="00F2343D">
            <w:pPr>
              <w:rPr>
                <w:sz w:val="20"/>
                <w:szCs w:val="20"/>
              </w:rPr>
            </w:pPr>
            <w:r w:rsidRPr="004625C4">
              <w:rPr>
                <w:sz w:val="20"/>
                <w:szCs w:val="20"/>
              </w:rPr>
              <w:t>III.6. Consistencia Interna del Programa Social (Lógica Vertical)</w:t>
            </w:r>
          </w:p>
        </w:tc>
        <w:tc>
          <w:tcPr>
            <w:tcW w:w="2358" w:type="dxa"/>
          </w:tcPr>
          <w:p w:rsidR="009039CD" w:rsidRPr="004625C4" w:rsidRDefault="009039CD" w:rsidP="00F2343D">
            <w:pPr>
              <w:rPr>
                <w:sz w:val="20"/>
                <w:szCs w:val="20"/>
              </w:rPr>
            </w:pPr>
            <w:r w:rsidRPr="004625C4">
              <w:rPr>
                <w:sz w:val="20"/>
                <w:szCs w:val="20"/>
              </w:rPr>
              <w:t>Satisfactorio</w:t>
            </w:r>
          </w:p>
        </w:tc>
        <w:tc>
          <w:tcPr>
            <w:tcW w:w="2624" w:type="dxa"/>
          </w:tcPr>
          <w:p w:rsidR="009039CD" w:rsidRPr="004625C4" w:rsidRDefault="009039CD" w:rsidP="00F2343D">
            <w:pPr>
              <w:rPr>
                <w:sz w:val="20"/>
                <w:szCs w:val="20"/>
              </w:rPr>
            </w:pPr>
            <w:r w:rsidRPr="004625C4">
              <w:rPr>
                <w:sz w:val="20"/>
                <w:szCs w:val="20"/>
              </w:rPr>
              <w:t>La consistencia y lógica interna del programa se evaluó de acuerdo a los lineamientos.</w:t>
            </w:r>
          </w:p>
        </w:tc>
      </w:tr>
      <w:tr w:rsidR="009039CD" w:rsidTr="002D499B">
        <w:tc>
          <w:tcPr>
            <w:tcW w:w="2490" w:type="dxa"/>
            <w:vMerge w:val="restart"/>
          </w:tcPr>
          <w:p w:rsidR="009039CD" w:rsidRPr="00A26EE0" w:rsidRDefault="009039CD" w:rsidP="00F2343D">
            <w:pPr>
              <w:rPr>
                <w:sz w:val="20"/>
                <w:szCs w:val="20"/>
              </w:rPr>
            </w:pPr>
          </w:p>
        </w:tc>
        <w:tc>
          <w:tcPr>
            <w:tcW w:w="2490" w:type="dxa"/>
          </w:tcPr>
          <w:p w:rsidR="009039CD" w:rsidRPr="004625C4" w:rsidRDefault="009039CD" w:rsidP="00F2343D">
            <w:pPr>
              <w:rPr>
                <w:sz w:val="20"/>
                <w:szCs w:val="20"/>
              </w:rPr>
            </w:pPr>
            <w:r w:rsidRPr="004625C4">
              <w:rPr>
                <w:sz w:val="20"/>
                <w:szCs w:val="20"/>
              </w:rPr>
              <w:t>III.7. Análisis de Involucrados del Programa</w:t>
            </w:r>
          </w:p>
        </w:tc>
        <w:tc>
          <w:tcPr>
            <w:tcW w:w="2358" w:type="dxa"/>
          </w:tcPr>
          <w:p w:rsidR="009039CD" w:rsidRPr="004625C4" w:rsidRDefault="009039CD" w:rsidP="00F2343D">
            <w:pPr>
              <w:rPr>
                <w:sz w:val="20"/>
                <w:szCs w:val="20"/>
              </w:rPr>
            </w:pPr>
            <w:r w:rsidRPr="004625C4">
              <w:rPr>
                <w:sz w:val="20"/>
                <w:szCs w:val="20"/>
              </w:rPr>
              <w:t>Satisfactorio</w:t>
            </w:r>
          </w:p>
        </w:tc>
        <w:tc>
          <w:tcPr>
            <w:tcW w:w="2624" w:type="dxa"/>
          </w:tcPr>
          <w:p w:rsidR="009039CD" w:rsidRPr="004625C4" w:rsidRDefault="009039CD" w:rsidP="00F2343D">
            <w:pPr>
              <w:rPr>
                <w:sz w:val="20"/>
                <w:szCs w:val="20"/>
              </w:rPr>
            </w:pPr>
            <w:r w:rsidRPr="004625C4">
              <w:rPr>
                <w:sz w:val="20"/>
                <w:szCs w:val="20"/>
              </w:rPr>
              <w:t>Los involucrados se agruparon de acuerdo a sus características y su relación con el programa</w:t>
            </w:r>
          </w:p>
        </w:tc>
      </w:tr>
      <w:tr w:rsidR="009039CD" w:rsidTr="002D499B">
        <w:tc>
          <w:tcPr>
            <w:tcW w:w="2490" w:type="dxa"/>
            <w:vMerge/>
          </w:tcPr>
          <w:p w:rsidR="009039CD" w:rsidRPr="00A26EE0" w:rsidRDefault="009039CD" w:rsidP="00F2343D">
            <w:pPr>
              <w:rPr>
                <w:sz w:val="20"/>
                <w:szCs w:val="20"/>
              </w:rPr>
            </w:pPr>
          </w:p>
        </w:tc>
        <w:tc>
          <w:tcPr>
            <w:tcW w:w="2490" w:type="dxa"/>
          </w:tcPr>
          <w:p w:rsidR="009039CD" w:rsidRPr="004625C4" w:rsidRDefault="009039CD" w:rsidP="00F2343D">
            <w:pPr>
              <w:rPr>
                <w:sz w:val="20"/>
                <w:szCs w:val="20"/>
              </w:rPr>
            </w:pPr>
            <w:r w:rsidRPr="004625C4">
              <w:rPr>
                <w:sz w:val="20"/>
                <w:szCs w:val="20"/>
              </w:rPr>
              <w:t>III.8. Complementariedad o Coincidencia con otros Programas</w:t>
            </w:r>
          </w:p>
        </w:tc>
        <w:tc>
          <w:tcPr>
            <w:tcW w:w="2358" w:type="dxa"/>
          </w:tcPr>
          <w:p w:rsidR="009039CD" w:rsidRPr="004625C4" w:rsidRDefault="009039CD" w:rsidP="00F2343D">
            <w:pPr>
              <w:rPr>
                <w:sz w:val="20"/>
                <w:szCs w:val="20"/>
              </w:rPr>
            </w:pPr>
            <w:r w:rsidRPr="004625C4">
              <w:rPr>
                <w:sz w:val="20"/>
                <w:szCs w:val="20"/>
              </w:rPr>
              <w:t>Satisfactorio</w:t>
            </w:r>
          </w:p>
        </w:tc>
        <w:tc>
          <w:tcPr>
            <w:tcW w:w="2624" w:type="dxa"/>
          </w:tcPr>
          <w:p w:rsidR="009039CD" w:rsidRPr="004625C4" w:rsidRDefault="009039CD" w:rsidP="00F2343D">
            <w:pPr>
              <w:rPr>
                <w:sz w:val="20"/>
                <w:szCs w:val="20"/>
              </w:rPr>
            </w:pPr>
            <w:r>
              <w:rPr>
                <w:sz w:val="20"/>
                <w:szCs w:val="20"/>
              </w:rPr>
              <w:t xml:space="preserve">Se analizan los programas </w:t>
            </w:r>
            <w:r w:rsidRPr="00D40832">
              <w:rPr>
                <w:sz w:val="20"/>
                <w:szCs w:val="20"/>
              </w:rPr>
              <w:t>sociales, a nivel federal y local que presentan complementariedades o así como la población objetiva y beneficiaria.</w:t>
            </w:r>
          </w:p>
        </w:tc>
      </w:tr>
      <w:tr w:rsidR="009039CD" w:rsidTr="002D499B">
        <w:tc>
          <w:tcPr>
            <w:tcW w:w="2490" w:type="dxa"/>
            <w:vMerge/>
          </w:tcPr>
          <w:p w:rsidR="009039CD" w:rsidRPr="00A26EE0" w:rsidRDefault="009039CD" w:rsidP="00F2343D">
            <w:pPr>
              <w:rPr>
                <w:sz w:val="20"/>
                <w:szCs w:val="20"/>
              </w:rPr>
            </w:pPr>
          </w:p>
        </w:tc>
        <w:tc>
          <w:tcPr>
            <w:tcW w:w="2490" w:type="dxa"/>
          </w:tcPr>
          <w:p w:rsidR="009039CD" w:rsidRPr="004625C4" w:rsidRDefault="009039CD" w:rsidP="00F2343D">
            <w:pPr>
              <w:rPr>
                <w:sz w:val="20"/>
                <w:szCs w:val="20"/>
              </w:rPr>
            </w:pPr>
            <w:r w:rsidRPr="00D40832">
              <w:rPr>
                <w:sz w:val="20"/>
                <w:szCs w:val="20"/>
              </w:rPr>
              <w:t>III.9. Objetivos de Corto, Mediano y Largo Plazo</w:t>
            </w:r>
          </w:p>
        </w:tc>
        <w:tc>
          <w:tcPr>
            <w:tcW w:w="2358" w:type="dxa"/>
          </w:tcPr>
          <w:p w:rsidR="009039CD" w:rsidRPr="004625C4" w:rsidRDefault="009039CD" w:rsidP="00F2343D">
            <w:pPr>
              <w:rPr>
                <w:sz w:val="20"/>
                <w:szCs w:val="20"/>
              </w:rPr>
            </w:pPr>
            <w:r w:rsidRPr="004625C4">
              <w:rPr>
                <w:sz w:val="20"/>
                <w:szCs w:val="20"/>
              </w:rPr>
              <w:t>Satisfactorio</w:t>
            </w:r>
          </w:p>
        </w:tc>
        <w:tc>
          <w:tcPr>
            <w:tcW w:w="2624" w:type="dxa"/>
          </w:tcPr>
          <w:p w:rsidR="009039CD" w:rsidRPr="004625C4" w:rsidRDefault="009039CD" w:rsidP="00F2343D">
            <w:pPr>
              <w:rPr>
                <w:sz w:val="20"/>
                <w:szCs w:val="20"/>
              </w:rPr>
            </w:pPr>
            <w:r>
              <w:rPr>
                <w:sz w:val="20"/>
                <w:szCs w:val="20"/>
              </w:rPr>
              <w:t>Se elaboró l</w:t>
            </w:r>
            <w:r w:rsidRPr="00D40832">
              <w:rPr>
                <w:sz w:val="20"/>
                <w:szCs w:val="20"/>
              </w:rPr>
              <w:t>a matriz de efectos y plazos del programa social.</w:t>
            </w:r>
          </w:p>
        </w:tc>
      </w:tr>
      <w:tr w:rsidR="009039CD" w:rsidTr="002D499B">
        <w:tc>
          <w:tcPr>
            <w:tcW w:w="2490" w:type="dxa"/>
          </w:tcPr>
          <w:p w:rsidR="009039CD" w:rsidRPr="00A26EE0" w:rsidRDefault="009039CD" w:rsidP="00F2343D">
            <w:pPr>
              <w:rPr>
                <w:sz w:val="20"/>
                <w:szCs w:val="20"/>
              </w:rPr>
            </w:pPr>
            <w:r w:rsidRPr="00D40832">
              <w:rPr>
                <w:sz w:val="20"/>
                <w:szCs w:val="20"/>
              </w:rPr>
              <w:t>IV. Evaluación de Cobertura y Operación</w:t>
            </w:r>
          </w:p>
        </w:tc>
        <w:tc>
          <w:tcPr>
            <w:tcW w:w="2490" w:type="dxa"/>
          </w:tcPr>
          <w:p w:rsidR="009039CD" w:rsidRPr="00D40832" w:rsidRDefault="009039CD" w:rsidP="00F2343D">
            <w:pPr>
              <w:rPr>
                <w:sz w:val="20"/>
                <w:szCs w:val="20"/>
              </w:rPr>
            </w:pPr>
            <w:r w:rsidRPr="00D40832">
              <w:rPr>
                <w:sz w:val="20"/>
                <w:szCs w:val="20"/>
              </w:rPr>
              <w:t>IV.1. Cobertura del Programa Social</w:t>
            </w:r>
          </w:p>
        </w:tc>
        <w:tc>
          <w:tcPr>
            <w:tcW w:w="2358" w:type="dxa"/>
          </w:tcPr>
          <w:p w:rsidR="009039CD" w:rsidRPr="004625C4" w:rsidRDefault="009039CD" w:rsidP="00F2343D">
            <w:pPr>
              <w:rPr>
                <w:sz w:val="20"/>
                <w:szCs w:val="20"/>
              </w:rPr>
            </w:pPr>
            <w:r w:rsidRPr="00D40832">
              <w:rPr>
                <w:sz w:val="20"/>
                <w:szCs w:val="20"/>
              </w:rPr>
              <w:t>Satisfactorio</w:t>
            </w:r>
          </w:p>
        </w:tc>
        <w:tc>
          <w:tcPr>
            <w:tcW w:w="2624" w:type="dxa"/>
          </w:tcPr>
          <w:p w:rsidR="009039CD" w:rsidRDefault="009039CD" w:rsidP="00F2343D">
            <w:pPr>
              <w:rPr>
                <w:sz w:val="20"/>
                <w:szCs w:val="20"/>
              </w:rPr>
            </w:pPr>
            <w:r>
              <w:rPr>
                <w:sz w:val="20"/>
                <w:szCs w:val="20"/>
              </w:rPr>
              <w:t xml:space="preserve">Se valoró la actuación y su </w:t>
            </w:r>
            <w:r w:rsidRPr="00D40832">
              <w:rPr>
                <w:sz w:val="20"/>
                <w:szCs w:val="20"/>
              </w:rPr>
              <w:t>población objetivo y la medida en que los logros se han llevado a cabo de acuerdo al Marco Lógico y claramente describe la problemática social y el tipo de población atendida con cifras y se describe su evolución entre la población atendida y objetiva, como se garantiza inferir en los beneficiarios</w:t>
            </w:r>
          </w:p>
        </w:tc>
      </w:tr>
      <w:tr w:rsidR="009039CD" w:rsidTr="002D499B">
        <w:tc>
          <w:tcPr>
            <w:tcW w:w="2490" w:type="dxa"/>
          </w:tcPr>
          <w:p w:rsidR="009039CD" w:rsidRPr="00D40832" w:rsidRDefault="009039CD" w:rsidP="00F2343D">
            <w:pPr>
              <w:rPr>
                <w:sz w:val="20"/>
                <w:szCs w:val="20"/>
              </w:rPr>
            </w:pPr>
          </w:p>
        </w:tc>
        <w:tc>
          <w:tcPr>
            <w:tcW w:w="2490" w:type="dxa"/>
          </w:tcPr>
          <w:p w:rsidR="009039CD" w:rsidRPr="00D40832" w:rsidRDefault="009039CD" w:rsidP="00F2343D">
            <w:pPr>
              <w:rPr>
                <w:sz w:val="20"/>
                <w:szCs w:val="20"/>
              </w:rPr>
            </w:pPr>
            <w:r w:rsidRPr="00107379">
              <w:rPr>
                <w:sz w:val="20"/>
                <w:szCs w:val="20"/>
              </w:rPr>
              <w:t>IV.2. Congruencia de la Operación del Programa con su Diseño</w:t>
            </w:r>
          </w:p>
        </w:tc>
        <w:tc>
          <w:tcPr>
            <w:tcW w:w="2358" w:type="dxa"/>
          </w:tcPr>
          <w:p w:rsidR="009039CD" w:rsidRPr="00D40832" w:rsidRDefault="009039CD" w:rsidP="00F2343D">
            <w:pPr>
              <w:rPr>
                <w:sz w:val="20"/>
                <w:szCs w:val="20"/>
              </w:rPr>
            </w:pPr>
            <w:r w:rsidRPr="00107379">
              <w:rPr>
                <w:sz w:val="20"/>
                <w:szCs w:val="20"/>
              </w:rPr>
              <w:t>Satisfactorio</w:t>
            </w:r>
          </w:p>
        </w:tc>
        <w:tc>
          <w:tcPr>
            <w:tcW w:w="2624" w:type="dxa"/>
          </w:tcPr>
          <w:p w:rsidR="009039CD" w:rsidRDefault="009039CD" w:rsidP="00F2343D">
            <w:pPr>
              <w:rPr>
                <w:sz w:val="20"/>
                <w:szCs w:val="20"/>
              </w:rPr>
            </w:pPr>
            <w:r w:rsidRPr="00107379">
              <w:rPr>
                <w:sz w:val="20"/>
                <w:szCs w:val="20"/>
              </w:rPr>
              <w:t>Describe la congruencia de la operación con las Reglas de Operación del Programa</w:t>
            </w:r>
          </w:p>
        </w:tc>
      </w:tr>
      <w:tr w:rsidR="009039CD" w:rsidTr="002D499B">
        <w:tc>
          <w:tcPr>
            <w:tcW w:w="2490" w:type="dxa"/>
          </w:tcPr>
          <w:p w:rsidR="009039CD" w:rsidRPr="00D40832" w:rsidRDefault="009039CD" w:rsidP="00F2343D">
            <w:pPr>
              <w:rPr>
                <w:sz w:val="20"/>
                <w:szCs w:val="20"/>
              </w:rPr>
            </w:pPr>
          </w:p>
        </w:tc>
        <w:tc>
          <w:tcPr>
            <w:tcW w:w="2490" w:type="dxa"/>
          </w:tcPr>
          <w:p w:rsidR="009039CD" w:rsidRPr="00107379" w:rsidRDefault="009039CD" w:rsidP="00F2343D">
            <w:pPr>
              <w:rPr>
                <w:sz w:val="20"/>
                <w:szCs w:val="20"/>
              </w:rPr>
            </w:pPr>
            <w:r w:rsidRPr="00107379">
              <w:rPr>
                <w:sz w:val="20"/>
                <w:szCs w:val="20"/>
              </w:rPr>
              <w:t>IV.3. Valoración de los Procesos del Programa Social</w:t>
            </w:r>
          </w:p>
        </w:tc>
        <w:tc>
          <w:tcPr>
            <w:tcW w:w="2358" w:type="dxa"/>
          </w:tcPr>
          <w:p w:rsidR="009039CD" w:rsidRPr="00107379" w:rsidRDefault="009039CD" w:rsidP="00F2343D">
            <w:pPr>
              <w:rPr>
                <w:sz w:val="20"/>
                <w:szCs w:val="20"/>
              </w:rPr>
            </w:pPr>
            <w:r w:rsidRPr="00107379">
              <w:rPr>
                <w:sz w:val="20"/>
                <w:szCs w:val="20"/>
              </w:rPr>
              <w:t>Satisfactorio</w:t>
            </w:r>
          </w:p>
        </w:tc>
        <w:tc>
          <w:tcPr>
            <w:tcW w:w="2624" w:type="dxa"/>
          </w:tcPr>
          <w:p w:rsidR="009039CD" w:rsidRPr="00107379" w:rsidRDefault="009039CD" w:rsidP="00F2343D">
            <w:pPr>
              <w:rPr>
                <w:sz w:val="20"/>
                <w:szCs w:val="20"/>
              </w:rPr>
            </w:pPr>
            <w:r w:rsidRPr="00107379">
              <w:rPr>
                <w:sz w:val="20"/>
                <w:szCs w:val="20"/>
              </w:rPr>
              <w:t>Se describen los recursos empleados (humanos, técnicos, materiales, financieros), los procesos de cada uno, la valoración general</w:t>
            </w:r>
          </w:p>
        </w:tc>
      </w:tr>
      <w:tr w:rsidR="009039CD" w:rsidTr="002D499B">
        <w:tc>
          <w:tcPr>
            <w:tcW w:w="2490" w:type="dxa"/>
          </w:tcPr>
          <w:p w:rsidR="009039CD" w:rsidRPr="00D40832" w:rsidRDefault="009039CD" w:rsidP="00F2343D">
            <w:pPr>
              <w:rPr>
                <w:sz w:val="20"/>
                <w:szCs w:val="20"/>
              </w:rPr>
            </w:pPr>
          </w:p>
        </w:tc>
        <w:tc>
          <w:tcPr>
            <w:tcW w:w="2490" w:type="dxa"/>
          </w:tcPr>
          <w:p w:rsidR="009039CD" w:rsidRPr="00107379" w:rsidRDefault="009039CD" w:rsidP="00F2343D">
            <w:pPr>
              <w:rPr>
                <w:sz w:val="20"/>
                <w:szCs w:val="20"/>
              </w:rPr>
            </w:pPr>
            <w:r w:rsidRPr="00107379">
              <w:rPr>
                <w:sz w:val="20"/>
                <w:szCs w:val="20"/>
              </w:rPr>
              <w:t>IV.4. Seguimiento del Padrón de Beneficiarios o Derechohabientes</w:t>
            </w:r>
          </w:p>
        </w:tc>
        <w:tc>
          <w:tcPr>
            <w:tcW w:w="2358" w:type="dxa"/>
          </w:tcPr>
          <w:p w:rsidR="009039CD" w:rsidRPr="00107379" w:rsidRDefault="009039CD" w:rsidP="00F2343D">
            <w:pPr>
              <w:rPr>
                <w:sz w:val="20"/>
                <w:szCs w:val="20"/>
              </w:rPr>
            </w:pPr>
            <w:r w:rsidRPr="00107379">
              <w:rPr>
                <w:sz w:val="20"/>
                <w:szCs w:val="20"/>
              </w:rPr>
              <w:t>No se incluyó</w:t>
            </w:r>
          </w:p>
        </w:tc>
        <w:tc>
          <w:tcPr>
            <w:tcW w:w="2624" w:type="dxa"/>
          </w:tcPr>
          <w:p w:rsidR="009039CD" w:rsidRPr="00107379" w:rsidRDefault="009039CD" w:rsidP="00F2343D">
            <w:pPr>
              <w:rPr>
                <w:sz w:val="20"/>
                <w:szCs w:val="20"/>
              </w:rPr>
            </w:pPr>
            <w:r w:rsidRPr="00107379">
              <w:rPr>
                <w:sz w:val="20"/>
                <w:szCs w:val="20"/>
              </w:rPr>
              <w:t>No se describen de los avances y mecanismos implementados en la elaboración, seguimiento y depuración del padrón de beneficiarios</w:t>
            </w:r>
          </w:p>
        </w:tc>
      </w:tr>
      <w:tr w:rsidR="009039CD" w:rsidTr="002D499B">
        <w:tc>
          <w:tcPr>
            <w:tcW w:w="2490" w:type="dxa"/>
          </w:tcPr>
          <w:p w:rsidR="009039CD" w:rsidRPr="00D40832" w:rsidRDefault="009039CD" w:rsidP="00F2343D">
            <w:pPr>
              <w:rPr>
                <w:sz w:val="20"/>
                <w:szCs w:val="20"/>
              </w:rPr>
            </w:pPr>
          </w:p>
        </w:tc>
        <w:tc>
          <w:tcPr>
            <w:tcW w:w="2490" w:type="dxa"/>
          </w:tcPr>
          <w:p w:rsidR="009039CD" w:rsidRPr="00107379" w:rsidRDefault="009039CD" w:rsidP="00F2343D">
            <w:pPr>
              <w:rPr>
                <w:sz w:val="20"/>
                <w:szCs w:val="20"/>
              </w:rPr>
            </w:pPr>
            <w:r w:rsidRPr="00107379">
              <w:rPr>
                <w:sz w:val="20"/>
                <w:szCs w:val="20"/>
              </w:rPr>
              <w:t>IV.5. Mecanismos de Seguimiento de Indicadores</w:t>
            </w:r>
          </w:p>
        </w:tc>
        <w:tc>
          <w:tcPr>
            <w:tcW w:w="2358" w:type="dxa"/>
          </w:tcPr>
          <w:p w:rsidR="009039CD" w:rsidRPr="00107379" w:rsidRDefault="009039CD" w:rsidP="00F2343D">
            <w:pPr>
              <w:rPr>
                <w:sz w:val="20"/>
                <w:szCs w:val="20"/>
              </w:rPr>
            </w:pPr>
            <w:r w:rsidRPr="00107379">
              <w:rPr>
                <w:sz w:val="20"/>
                <w:szCs w:val="20"/>
              </w:rPr>
              <w:t>Satisfactorio</w:t>
            </w:r>
          </w:p>
        </w:tc>
        <w:tc>
          <w:tcPr>
            <w:tcW w:w="2624" w:type="dxa"/>
          </w:tcPr>
          <w:p w:rsidR="009039CD" w:rsidRPr="00107379" w:rsidRDefault="009039CD" w:rsidP="00F2343D">
            <w:pPr>
              <w:rPr>
                <w:sz w:val="20"/>
                <w:szCs w:val="20"/>
              </w:rPr>
            </w:pPr>
            <w:r w:rsidRPr="00107379">
              <w:rPr>
                <w:sz w:val="20"/>
                <w:szCs w:val="20"/>
              </w:rPr>
              <w:t>Se caracterizan los mecanismos de generación, recolección y registro de información para el seguimiento del programa a través de los indicadores diseñados.</w:t>
            </w:r>
          </w:p>
        </w:tc>
      </w:tr>
      <w:tr w:rsidR="009039CD" w:rsidTr="002D499B">
        <w:tc>
          <w:tcPr>
            <w:tcW w:w="2490" w:type="dxa"/>
          </w:tcPr>
          <w:p w:rsidR="009039CD" w:rsidRPr="00D40832" w:rsidRDefault="009039CD" w:rsidP="00F2343D">
            <w:pPr>
              <w:rPr>
                <w:sz w:val="20"/>
                <w:szCs w:val="20"/>
              </w:rPr>
            </w:pPr>
          </w:p>
        </w:tc>
        <w:tc>
          <w:tcPr>
            <w:tcW w:w="2490" w:type="dxa"/>
          </w:tcPr>
          <w:p w:rsidR="009039CD" w:rsidRPr="00107379" w:rsidRDefault="009039CD" w:rsidP="00F2343D">
            <w:pPr>
              <w:rPr>
                <w:sz w:val="20"/>
                <w:szCs w:val="20"/>
              </w:rPr>
            </w:pPr>
            <w:r w:rsidRPr="00107379">
              <w:rPr>
                <w:sz w:val="20"/>
                <w:szCs w:val="20"/>
              </w:rPr>
              <w:t>IV.6. Avances en Recomendaciones de la Evaluación Interna 2014</w:t>
            </w:r>
          </w:p>
        </w:tc>
        <w:tc>
          <w:tcPr>
            <w:tcW w:w="2358" w:type="dxa"/>
          </w:tcPr>
          <w:p w:rsidR="009039CD" w:rsidRPr="00107379" w:rsidRDefault="009039CD" w:rsidP="00F2343D">
            <w:pPr>
              <w:rPr>
                <w:sz w:val="20"/>
                <w:szCs w:val="20"/>
              </w:rPr>
            </w:pPr>
            <w:r w:rsidRPr="00107379">
              <w:rPr>
                <w:sz w:val="20"/>
                <w:szCs w:val="20"/>
              </w:rPr>
              <w:t>Parcial</w:t>
            </w:r>
          </w:p>
        </w:tc>
        <w:tc>
          <w:tcPr>
            <w:tcW w:w="2624" w:type="dxa"/>
          </w:tcPr>
          <w:p w:rsidR="009039CD" w:rsidRPr="00107379" w:rsidRDefault="009039CD" w:rsidP="00F2343D">
            <w:pPr>
              <w:rPr>
                <w:sz w:val="20"/>
                <w:szCs w:val="20"/>
              </w:rPr>
            </w:pPr>
            <w:r>
              <w:rPr>
                <w:sz w:val="20"/>
                <w:szCs w:val="20"/>
              </w:rPr>
              <w:t>Se pla</w:t>
            </w:r>
            <w:r w:rsidRPr="00107379">
              <w:rPr>
                <w:sz w:val="20"/>
                <w:szCs w:val="20"/>
              </w:rPr>
              <w:t>ntean medidas correctivas o de reorientación, no se incluye un cronograma de seguimiento.</w:t>
            </w:r>
          </w:p>
        </w:tc>
      </w:tr>
      <w:tr w:rsidR="009039CD" w:rsidTr="002D499B">
        <w:tc>
          <w:tcPr>
            <w:tcW w:w="2490" w:type="dxa"/>
          </w:tcPr>
          <w:p w:rsidR="009039CD" w:rsidRPr="00D40832" w:rsidRDefault="009039CD" w:rsidP="00F2343D">
            <w:pPr>
              <w:rPr>
                <w:sz w:val="20"/>
                <w:szCs w:val="20"/>
              </w:rPr>
            </w:pPr>
            <w:r w:rsidRPr="003E124E">
              <w:rPr>
                <w:sz w:val="20"/>
                <w:szCs w:val="20"/>
              </w:rPr>
              <w:t>V. Evaluación de Resultados y Satisfacción</w:t>
            </w:r>
          </w:p>
        </w:tc>
        <w:tc>
          <w:tcPr>
            <w:tcW w:w="2490" w:type="dxa"/>
          </w:tcPr>
          <w:p w:rsidR="009039CD" w:rsidRPr="00107379" w:rsidRDefault="009039CD" w:rsidP="00F2343D">
            <w:pPr>
              <w:rPr>
                <w:sz w:val="20"/>
                <w:szCs w:val="20"/>
              </w:rPr>
            </w:pPr>
            <w:r w:rsidRPr="003E124E">
              <w:rPr>
                <w:sz w:val="20"/>
                <w:szCs w:val="20"/>
              </w:rPr>
              <w:t>V.1. Principales Resultados del Programa</w:t>
            </w:r>
          </w:p>
        </w:tc>
        <w:tc>
          <w:tcPr>
            <w:tcW w:w="2358" w:type="dxa"/>
          </w:tcPr>
          <w:p w:rsidR="009039CD" w:rsidRPr="00107379" w:rsidRDefault="009039CD" w:rsidP="00F2343D">
            <w:pPr>
              <w:rPr>
                <w:sz w:val="20"/>
                <w:szCs w:val="20"/>
              </w:rPr>
            </w:pPr>
            <w:r w:rsidRPr="003E124E">
              <w:rPr>
                <w:sz w:val="20"/>
                <w:szCs w:val="20"/>
              </w:rPr>
              <w:t>Satisfactorio</w:t>
            </w:r>
          </w:p>
        </w:tc>
        <w:tc>
          <w:tcPr>
            <w:tcW w:w="2624" w:type="dxa"/>
          </w:tcPr>
          <w:p w:rsidR="009039CD" w:rsidRPr="00107379" w:rsidRDefault="009039CD" w:rsidP="00F2343D">
            <w:pPr>
              <w:rPr>
                <w:sz w:val="20"/>
                <w:szCs w:val="20"/>
              </w:rPr>
            </w:pPr>
            <w:r w:rsidRPr="003E124E">
              <w:rPr>
                <w:sz w:val="20"/>
                <w:szCs w:val="20"/>
              </w:rPr>
              <w:t xml:space="preserve">Se presentan los resultados de la matriz de indicadores del programa social, se </w:t>
            </w:r>
            <w:r w:rsidRPr="003E124E">
              <w:rPr>
                <w:sz w:val="20"/>
                <w:szCs w:val="20"/>
              </w:rPr>
              <w:lastRenderedPageBreak/>
              <w:t>complementa el cálculo de los indicadores con información cuantitativa y cualitativa.</w:t>
            </w:r>
          </w:p>
        </w:tc>
      </w:tr>
      <w:tr w:rsidR="009039CD" w:rsidTr="002D499B">
        <w:tc>
          <w:tcPr>
            <w:tcW w:w="2490" w:type="dxa"/>
            <w:vMerge w:val="restart"/>
          </w:tcPr>
          <w:p w:rsidR="009039CD" w:rsidRPr="003E124E" w:rsidRDefault="009039CD" w:rsidP="00F2343D">
            <w:pPr>
              <w:rPr>
                <w:sz w:val="20"/>
                <w:szCs w:val="20"/>
              </w:rPr>
            </w:pPr>
            <w:r>
              <w:rPr>
                <w:sz w:val="20"/>
                <w:szCs w:val="20"/>
              </w:rPr>
              <w:lastRenderedPageBreak/>
              <w:t>VI. Conclusiones y Recomendaci</w:t>
            </w:r>
            <w:r w:rsidRPr="003E124E">
              <w:rPr>
                <w:sz w:val="20"/>
                <w:szCs w:val="20"/>
              </w:rPr>
              <w:t>ones</w:t>
            </w:r>
          </w:p>
        </w:tc>
        <w:tc>
          <w:tcPr>
            <w:tcW w:w="2490" w:type="dxa"/>
          </w:tcPr>
          <w:p w:rsidR="009039CD" w:rsidRPr="003E124E" w:rsidRDefault="009039CD" w:rsidP="00F2343D">
            <w:pPr>
              <w:rPr>
                <w:sz w:val="20"/>
                <w:szCs w:val="20"/>
              </w:rPr>
            </w:pPr>
            <w:r w:rsidRPr="003E124E">
              <w:rPr>
                <w:sz w:val="20"/>
                <w:szCs w:val="20"/>
              </w:rPr>
              <w:t>VI.1. Conclusiones de la Evaluación Interna</w:t>
            </w:r>
          </w:p>
        </w:tc>
        <w:tc>
          <w:tcPr>
            <w:tcW w:w="2358" w:type="dxa"/>
          </w:tcPr>
          <w:p w:rsidR="009039CD" w:rsidRPr="003E124E" w:rsidRDefault="009039CD" w:rsidP="00F2343D">
            <w:pPr>
              <w:rPr>
                <w:sz w:val="20"/>
                <w:szCs w:val="20"/>
              </w:rPr>
            </w:pPr>
            <w:r w:rsidRPr="003E124E">
              <w:rPr>
                <w:sz w:val="20"/>
                <w:szCs w:val="20"/>
              </w:rPr>
              <w:t>Satisfactorio</w:t>
            </w:r>
          </w:p>
        </w:tc>
        <w:tc>
          <w:tcPr>
            <w:tcW w:w="2624" w:type="dxa"/>
          </w:tcPr>
          <w:p w:rsidR="009039CD" w:rsidRPr="003E124E" w:rsidRDefault="009039CD" w:rsidP="00F2343D">
            <w:pPr>
              <w:rPr>
                <w:sz w:val="20"/>
                <w:szCs w:val="20"/>
              </w:rPr>
            </w:pPr>
            <w:r w:rsidRPr="003E124E">
              <w:rPr>
                <w:sz w:val="20"/>
                <w:szCs w:val="20"/>
              </w:rPr>
              <w:t>Menciona las conclusiones de la evaluación</w:t>
            </w:r>
          </w:p>
        </w:tc>
      </w:tr>
      <w:tr w:rsidR="009039CD" w:rsidTr="002D499B">
        <w:tc>
          <w:tcPr>
            <w:tcW w:w="2490" w:type="dxa"/>
            <w:vMerge/>
          </w:tcPr>
          <w:p w:rsidR="009039CD" w:rsidRPr="003E124E" w:rsidRDefault="009039CD" w:rsidP="00F2343D">
            <w:pPr>
              <w:rPr>
                <w:sz w:val="20"/>
                <w:szCs w:val="20"/>
              </w:rPr>
            </w:pPr>
          </w:p>
        </w:tc>
        <w:tc>
          <w:tcPr>
            <w:tcW w:w="2490" w:type="dxa"/>
          </w:tcPr>
          <w:p w:rsidR="009039CD" w:rsidRPr="003E124E" w:rsidRDefault="009039CD" w:rsidP="00F2343D">
            <w:pPr>
              <w:rPr>
                <w:sz w:val="20"/>
                <w:szCs w:val="20"/>
              </w:rPr>
            </w:pPr>
            <w:r w:rsidRPr="003E124E">
              <w:rPr>
                <w:sz w:val="20"/>
                <w:szCs w:val="20"/>
              </w:rPr>
              <w:t>VI.2. Estrategias de Mejora</w:t>
            </w:r>
          </w:p>
        </w:tc>
        <w:tc>
          <w:tcPr>
            <w:tcW w:w="2358" w:type="dxa"/>
          </w:tcPr>
          <w:p w:rsidR="009039CD" w:rsidRPr="003E124E" w:rsidRDefault="009039CD" w:rsidP="00F2343D">
            <w:pPr>
              <w:rPr>
                <w:sz w:val="20"/>
                <w:szCs w:val="20"/>
              </w:rPr>
            </w:pPr>
            <w:r w:rsidRPr="003E124E">
              <w:rPr>
                <w:sz w:val="20"/>
                <w:szCs w:val="20"/>
              </w:rPr>
              <w:t>Satisfactorio</w:t>
            </w:r>
          </w:p>
        </w:tc>
        <w:tc>
          <w:tcPr>
            <w:tcW w:w="2624" w:type="dxa"/>
          </w:tcPr>
          <w:p w:rsidR="009039CD" w:rsidRPr="003E124E" w:rsidRDefault="009039CD" w:rsidP="00F2343D">
            <w:pPr>
              <w:rPr>
                <w:sz w:val="20"/>
                <w:szCs w:val="20"/>
              </w:rPr>
            </w:pPr>
            <w:r w:rsidRPr="003E124E">
              <w:rPr>
                <w:sz w:val="20"/>
                <w:szCs w:val="20"/>
              </w:rPr>
              <w:t xml:space="preserve">Se mencionan las principales estrategias de mejora.  </w:t>
            </w:r>
          </w:p>
        </w:tc>
      </w:tr>
      <w:tr w:rsidR="009039CD" w:rsidTr="002D499B">
        <w:tc>
          <w:tcPr>
            <w:tcW w:w="2490" w:type="dxa"/>
            <w:vMerge/>
          </w:tcPr>
          <w:p w:rsidR="009039CD" w:rsidRPr="003E124E" w:rsidRDefault="009039CD" w:rsidP="00F2343D">
            <w:pPr>
              <w:rPr>
                <w:sz w:val="20"/>
                <w:szCs w:val="20"/>
              </w:rPr>
            </w:pPr>
          </w:p>
        </w:tc>
        <w:tc>
          <w:tcPr>
            <w:tcW w:w="2490" w:type="dxa"/>
          </w:tcPr>
          <w:p w:rsidR="009039CD" w:rsidRPr="003E124E" w:rsidRDefault="009039CD" w:rsidP="00F2343D">
            <w:pPr>
              <w:rPr>
                <w:sz w:val="20"/>
                <w:szCs w:val="20"/>
              </w:rPr>
            </w:pPr>
            <w:r w:rsidRPr="003E124E">
              <w:rPr>
                <w:sz w:val="20"/>
                <w:szCs w:val="20"/>
              </w:rPr>
              <w:t>VI.3. Cronograma de Instrumentación</w:t>
            </w:r>
          </w:p>
        </w:tc>
        <w:tc>
          <w:tcPr>
            <w:tcW w:w="2358" w:type="dxa"/>
          </w:tcPr>
          <w:p w:rsidR="009039CD" w:rsidRPr="003E124E" w:rsidRDefault="009039CD" w:rsidP="00F2343D">
            <w:pPr>
              <w:rPr>
                <w:sz w:val="20"/>
                <w:szCs w:val="20"/>
              </w:rPr>
            </w:pPr>
            <w:r w:rsidRPr="003E124E">
              <w:rPr>
                <w:sz w:val="20"/>
                <w:szCs w:val="20"/>
              </w:rPr>
              <w:t>Satisfactorio</w:t>
            </w:r>
          </w:p>
        </w:tc>
        <w:tc>
          <w:tcPr>
            <w:tcW w:w="2624" w:type="dxa"/>
          </w:tcPr>
          <w:p w:rsidR="009039CD" w:rsidRPr="003E124E" w:rsidRDefault="009039CD" w:rsidP="00F2343D">
            <w:pPr>
              <w:rPr>
                <w:sz w:val="20"/>
                <w:szCs w:val="20"/>
              </w:rPr>
            </w:pPr>
            <w:r w:rsidRPr="003E124E">
              <w:rPr>
                <w:sz w:val="20"/>
                <w:szCs w:val="20"/>
              </w:rPr>
              <w:t>Incluye un cronograma de instrumentación de estrategias de mejora</w:t>
            </w:r>
          </w:p>
        </w:tc>
      </w:tr>
      <w:tr w:rsidR="009039CD" w:rsidTr="002D499B">
        <w:tc>
          <w:tcPr>
            <w:tcW w:w="2490" w:type="dxa"/>
          </w:tcPr>
          <w:p w:rsidR="009039CD" w:rsidRPr="003E124E" w:rsidRDefault="009039CD" w:rsidP="00F2343D">
            <w:pPr>
              <w:rPr>
                <w:sz w:val="20"/>
                <w:szCs w:val="20"/>
              </w:rPr>
            </w:pPr>
          </w:p>
        </w:tc>
        <w:tc>
          <w:tcPr>
            <w:tcW w:w="2490" w:type="dxa"/>
          </w:tcPr>
          <w:p w:rsidR="009039CD" w:rsidRPr="003E124E" w:rsidRDefault="009039CD" w:rsidP="00F2343D">
            <w:pPr>
              <w:rPr>
                <w:sz w:val="20"/>
                <w:szCs w:val="20"/>
              </w:rPr>
            </w:pPr>
            <w:r w:rsidRPr="0006727F">
              <w:rPr>
                <w:sz w:val="20"/>
                <w:szCs w:val="20"/>
              </w:rPr>
              <w:t>VII. Referencias Documentales</w:t>
            </w:r>
          </w:p>
        </w:tc>
        <w:tc>
          <w:tcPr>
            <w:tcW w:w="2358" w:type="dxa"/>
          </w:tcPr>
          <w:p w:rsidR="009039CD" w:rsidRPr="003E124E" w:rsidRDefault="009039CD" w:rsidP="00F2343D">
            <w:pPr>
              <w:rPr>
                <w:sz w:val="20"/>
                <w:szCs w:val="20"/>
              </w:rPr>
            </w:pPr>
            <w:r w:rsidRPr="0006727F">
              <w:rPr>
                <w:sz w:val="20"/>
                <w:szCs w:val="20"/>
              </w:rPr>
              <w:t>Satisfactorio</w:t>
            </w:r>
          </w:p>
        </w:tc>
        <w:tc>
          <w:tcPr>
            <w:tcW w:w="2624" w:type="dxa"/>
          </w:tcPr>
          <w:p w:rsidR="009039CD" w:rsidRPr="003E124E" w:rsidRDefault="009039CD" w:rsidP="00F2343D">
            <w:pPr>
              <w:rPr>
                <w:sz w:val="20"/>
                <w:szCs w:val="20"/>
              </w:rPr>
            </w:pPr>
            <w:r w:rsidRPr="0006727F">
              <w:rPr>
                <w:sz w:val="20"/>
                <w:szCs w:val="20"/>
              </w:rPr>
              <w:t>Se citan las fuentes de información consultadas.</w:t>
            </w:r>
          </w:p>
        </w:tc>
      </w:tr>
    </w:tbl>
    <w:p w:rsidR="0064136D" w:rsidRPr="002D499B" w:rsidRDefault="0064136D" w:rsidP="005B3C84">
      <w:pPr>
        <w:pStyle w:val="Listaconvietas"/>
        <w:numPr>
          <w:ilvl w:val="0"/>
          <w:numId w:val="0"/>
        </w:numPr>
        <w:rPr>
          <w:rFonts w:ascii="Times New Roman" w:hAnsi="Times New Roman"/>
          <w:sz w:val="20"/>
          <w:szCs w:val="20"/>
        </w:rPr>
      </w:pPr>
    </w:p>
    <w:p w:rsidR="00447DE7" w:rsidRPr="00F675B5" w:rsidRDefault="00447DE7" w:rsidP="00F675B5">
      <w:pPr>
        <w:pStyle w:val="Listaconvietas"/>
        <w:numPr>
          <w:ilvl w:val="0"/>
          <w:numId w:val="0"/>
        </w:numPr>
        <w:ind w:left="360" w:hanging="360"/>
        <w:rPr>
          <w:rFonts w:ascii="Times New Roman" w:hAnsi="Times New Roman"/>
          <w:b/>
          <w:sz w:val="20"/>
          <w:szCs w:val="20"/>
        </w:rPr>
      </w:pPr>
      <w:r w:rsidRPr="00A27070">
        <w:rPr>
          <w:rFonts w:ascii="Times New Roman" w:hAnsi="Times New Roman"/>
          <w:b/>
          <w:sz w:val="20"/>
          <w:szCs w:val="20"/>
        </w:rPr>
        <w:t>VI.2. Seguimiento de las Recomendaciones de las Evaluaciones Internas Anteriores</w:t>
      </w:r>
      <w:r w:rsidR="00437154" w:rsidRPr="00A27070">
        <w:rPr>
          <w:rFonts w:ascii="Times New Roman" w:hAnsi="Times New Roman"/>
          <w:b/>
          <w:sz w:val="20"/>
          <w:szCs w:val="20"/>
        </w:rPr>
        <w:t>.</w:t>
      </w:r>
    </w:p>
    <w:p w:rsidR="00447DE7" w:rsidRDefault="00447DE7" w:rsidP="005B3C84">
      <w:pPr>
        <w:pStyle w:val="Listaconvietas"/>
        <w:numPr>
          <w:ilvl w:val="0"/>
          <w:numId w:val="0"/>
        </w:numPr>
        <w:rPr>
          <w:rFonts w:ascii="Times New Roman" w:hAnsi="Times New Roman"/>
          <w:sz w:val="20"/>
          <w:szCs w:val="20"/>
        </w:rPr>
      </w:pPr>
      <w:r w:rsidRPr="00A27070">
        <w:rPr>
          <w:rFonts w:ascii="Times New Roman" w:hAnsi="Times New Roman"/>
          <w:sz w:val="20"/>
          <w:szCs w:val="20"/>
        </w:rPr>
        <w:t xml:space="preserve">En este apartado se reportará, tal como se solicitó en los Lineamientos para la Evaluación Interna 2016, el avance en la instrumentación de las estrategias de mejora propuestas, mediante el siguiente cuadro. En el caso de que en la evaluación interna 2016 haya quedado pendiente el cumplimiento de alguna recomendación de la evaluación 2015 también deberá incluirse en este apartado. </w:t>
      </w:r>
    </w:p>
    <w:p w:rsidR="009039CD" w:rsidRDefault="009039CD" w:rsidP="005B3C84">
      <w:pPr>
        <w:pStyle w:val="Listaconvietas"/>
        <w:numPr>
          <w:ilvl w:val="0"/>
          <w:numId w:val="0"/>
        </w:numPr>
        <w:rPr>
          <w:rFonts w:ascii="Times New Roman" w:hAnsi="Times New Roman"/>
          <w:sz w:val="20"/>
          <w:szCs w:val="20"/>
        </w:rPr>
      </w:pPr>
    </w:p>
    <w:tbl>
      <w:tblPr>
        <w:tblStyle w:val="Tablaconcuadrcula"/>
        <w:tblW w:w="0" w:type="auto"/>
        <w:tblLook w:val="04A0"/>
      </w:tblPr>
      <w:tblGrid>
        <w:gridCol w:w="1660"/>
        <w:gridCol w:w="1660"/>
        <w:gridCol w:w="1660"/>
        <w:gridCol w:w="1660"/>
        <w:gridCol w:w="1661"/>
        <w:gridCol w:w="1661"/>
      </w:tblGrid>
      <w:tr w:rsidR="009039CD" w:rsidTr="00F2343D">
        <w:tc>
          <w:tcPr>
            <w:tcW w:w="1660" w:type="dxa"/>
          </w:tcPr>
          <w:p w:rsidR="009039CD" w:rsidRDefault="009039CD" w:rsidP="00F2343D">
            <w:pPr>
              <w:rPr>
                <w:sz w:val="20"/>
                <w:szCs w:val="20"/>
              </w:rPr>
            </w:pPr>
            <w:r w:rsidRPr="0006727F">
              <w:rPr>
                <w:sz w:val="20"/>
                <w:szCs w:val="20"/>
              </w:rPr>
              <w:t>Estrategia de Mejora</w:t>
            </w:r>
          </w:p>
        </w:tc>
        <w:tc>
          <w:tcPr>
            <w:tcW w:w="1660" w:type="dxa"/>
          </w:tcPr>
          <w:p w:rsidR="009039CD" w:rsidRDefault="009039CD" w:rsidP="00F2343D">
            <w:pPr>
              <w:rPr>
                <w:sz w:val="20"/>
                <w:szCs w:val="20"/>
              </w:rPr>
            </w:pPr>
            <w:r w:rsidRPr="0006727F">
              <w:rPr>
                <w:sz w:val="20"/>
                <w:szCs w:val="20"/>
              </w:rPr>
              <w:t>Etapa de Implementación dentro del Programa</w:t>
            </w:r>
          </w:p>
        </w:tc>
        <w:tc>
          <w:tcPr>
            <w:tcW w:w="1660" w:type="dxa"/>
          </w:tcPr>
          <w:p w:rsidR="009039CD" w:rsidRDefault="009039CD" w:rsidP="00F2343D">
            <w:pPr>
              <w:rPr>
                <w:sz w:val="20"/>
                <w:szCs w:val="20"/>
              </w:rPr>
            </w:pPr>
            <w:r w:rsidRPr="0006727F">
              <w:rPr>
                <w:sz w:val="20"/>
                <w:szCs w:val="20"/>
              </w:rPr>
              <w:t>Plazo establecido</w:t>
            </w:r>
          </w:p>
        </w:tc>
        <w:tc>
          <w:tcPr>
            <w:tcW w:w="1660" w:type="dxa"/>
          </w:tcPr>
          <w:p w:rsidR="009039CD" w:rsidRDefault="009039CD" w:rsidP="00F2343D">
            <w:pPr>
              <w:rPr>
                <w:sz w:val="20"/>
                <w:szCs w:val="20"/>
              </w:rPr>
            </w:pPr>
            <w:r w:rsidRPr="0006727F">
              <w:rPr>
                <w:sz w:val="20"/>
                <w:szCs w:val="20"/>
              </w:rPr>
              <w:t>Área de seguimiento</w:t>
            </w:r>
          </w:p>
        </w:tc>
        <w:tc>
          <w:tcPr>
            <w:tcW w:w="1661" w:type="dxa"/>
          </w:tcPr>
          <w:p w:rsidR="009039CD" w:rsidRDefault="009039CD" w:rsidP="00F2343D">
            <w:pPr>
              <w:rPr>
                <w:sz w:val="20"/>
                <w:szCs w:val="20"/>
              </w:rPr>
            </w:pPr>
            <w:r w:rsidRPr="0006727F">
              <w:rPr>
                <w:sz w:val="20"/>
                <w:szCs w:val="20"/>
              </w:rPr>
              <w:t>Situación a junio de 2016</w:t>
            </w:r>
          </w:p>
        </w:tc>
        <w:tc>
          <w:tcPr>
            <w:tcW w:w="1661" w:type="dxa"/>
          </w:tcPr>
          <w:p w:rsidR="009039CD" w:rsidRDefault="009039CD" w:rsidP="00F2343D">
            <w:pPr>
              <w:rPr>
                <w:sz w:val="20"/>
                <w:szCs w:val="20"/>
              </w:rPr>
            </w:pPr>
            <w:r w:rsidRPr="0006727F">
              <w:rPr>
                <w:sz w:val="20"/>
                <w:szCs w:val="20"/>
              </w:rPr>
              <w:t>Justificación y retos enfrentados</w:t>
            </w:r>
          </w:p>
        </w:tc>
      </w:tr>
      <w:tr w:rsidR="009039CD" w:rsidTr="00F2343D">
        <w:tc>
          <w:tcPr>
            <w:tcW w:w="1660" w:type="dxa"/>
          </w:tcPr>
          <w:p w:rsidR="009039CD" w:rsidRDefault="009039CD" w:rsidP="00F2343D">
            <w:pPr>
              <w:rPr>
                <w:sz w:val="20"/>
                <w:szCs w:val="20"/>
              </w:rPr>
            </w:pPr>
            <w:r w:rsidRPr="0006727F">
              <w:rPr>
                <w:sz w:val="20"/>
                <w:szCs w:val="20"/>
              </w:rPr>
              <w:t>Registrar la información y organizarla de acuerdo a una planificación en el área</w:t>
            </w:r>
          </w:p>
        </w:tc>
        <w:tc>
          <w:tcPr>
            <w:tcW w:w="1660" w:type="dxa"/>
          </w:tcPr>
          <w:p w:rsidR="009039CD" w:rsidRDefault="009039CD" w:rsidP="00F2343D">
            <w:pPr>
              <w:rPr>
                <w:sz w:val="20"/>
                <w:szCs w:val="20"/>
              </w:rPr>
            </w:pPr>
            <w:r w:rsidRPr="0006727F">
              <w:rPr>
                <w:sz w:val="20"/>
                <w:szCs w:val="20"/>
              </w:rPr>
              <w:t>Evaluación</w:t>
            </w:r>
          </w:p>
        </w:tc>
        <w:tc>
          <w:tcPr>
            <w:tcW w:w="1660" w:type="dxa"/>
          </w:tcPr>
          <w:p w:rsidR="009039CD" w:rsidRDefault="009039CD" w:rsidP="00F2343D">
            <w:pPr>
              <w:rPr>
                <w:sz w:val="20"/>
                <w:szCs w:val="20"/>
              </w:rPr>
            </w:pPr>
            <w:r w:rsidRPr="0006727F">
              <w:rPr>
                <w:sz w:val="20"/>
                <w:szCs w:val="20"/>
              </w:rPr>
              <w:t>Mediano plazo (hasta un año)</w:t>
            </w:r>
          </w:p>
        </w:tc>
        <w:tc>
          <w:tcPr>
            <w:tcW w:w="1660" w:type="dxa"/>
          </w:tcPr>
          <w:p w:rsidR="009039CD" w:rsidRDefault="009039CD" w:rsidP="00F2343D">
            <w:pPr>
              <w:rPr>
                <w:sz w:val="20"/>
                <w:szCs w:val="20"/>
              </w:rPr>
            </w:pPr>
            <w:r>
              <w:rPr>
                <w:sz w:val="20"/>
                <w:szCs w:val="20"/>
              </w:rPr>
              <w:t>La JUD de Equidad Social</w:t>
            </w:r>
          </w:p>
        </w:tc>
        <w:tc>
          <w:tcPr>
            <w:tcW w:w="1661" w:type="dxa"/>
          </w:tcPr>
          <w:p w:rsidR="009039CD" w:rsidRDefault="009039CD" w:rsidP="00F2343D">
            <w:pPr>
              <w:rPr>
                <w:sz w:val="20"/>
                <w:szCs w:val="20"/>
              </w:rPr>
            </w:pPr>
            <w:r w:rsidRPr="0006727F">
              <w:rPr>
                <w:sz w:val="20"/>
                <w:szCs w:val="20"/>
              </w:rPr>
              <w:t>En proceso</w:t>
            </w:r>
          </w:p>
        </w:tc>
        <w:tc>
          <w:tcPr>
            <w:tcW w:w="1661" w:type="dxa"/>
          </w:tcPr>
          <w:p w:rsidR="009039CD" w:rsidRDefault="009039CD" w:rsidP="00F2343D">
            <w:pPr>
              <w:rPr>
                <w:sz w:val="20"/>
                <w:szCs w:val="20"/>
              </w:rPr>
            </w:pPr>
            <w:r>
              <w:rPr>
                <w:sz w:val="20"/>
                <w:szCs w:val="20"/>
              </w:rPr>
              <w:t xml:space="preserve">Al no haber </w:t>
            </w:r>
            <w:r w:rsidRPr="0006727F">
              <w:rPr>
                <w:sz w:val="20"/>
                <w:szCs w:val="20"/>
              </w:rPr>
              <w:t>capacitación permanente del área que realiza la evaluación, aunado a los cambios del personal responsable de realizarla, el seguimiento a la información del programa social no es analizado de acuerdo a los objetivos que se pretenden llevar a cabo.</w:t>
            </w:r>
          </w:p>
        </w:tc>
      </w:tr>
    </w:tbl>
    <w:p w:rsidR="009039CD" w:rsidRDefault="009039CD" w:rsidP="005B3C84">
      <w:pPr>
        <w:pStyle w:val="Listaconvietas"/>
        <w:numPr>
          <w:ilvl w:val="0"/>
          <w:numId w:val="0"/>
        </w:numPr>
        <w:rPr>
          <w:rFonts w:ascii="Times New Roman" w:hAnsi="Times New Roman"/>
          <w:sz w:val="20"/>
          <w:szCs w:val="20"/>
        </w:rPr>
      </w:pPr>
    </w:p>
    <w:p w:rsidR="00561EFA" w:rsidRPr="00A27070" w:rsidRDefault="00561EFA" w:rsidP="005B3C84">
      <w:pPr>
        <w:pStyle w:val="paragraphscx21326078"/>
        <w:spacing w:before="0" w:beforeAutospacing="0" w:after="0" w:afterAutospacing="0"/>
        <w:jc w:val="both"/>
        <w:textAlignment w:val="baseline"/>
        <w:rPr>
          <w:b/>
          <w:sz w:val="20"/>
          <w:szCs w:val="20"/>
        </w:rPr>
      </w:pPr>
    </w:p>
    <w:p w:rsidR="007A6BF9" w:rsidRPr="00A27070" w:rsidRDefault="007A6BF9" w:rsidP="005B3C84">
      <w:pPr>
        <w:pStyle w:val="paragraphscx21326078"/>
        <w:spacing w:before="0" w:beforeAutospacing="0" w:after="0" w:afterAutospacing="0"/>
        <w:jc w:val="both"/>
        <w:textAlignment w:val="baseline"/>
        <w:rPr>
          <w:b/>
          <w:sz w:val="20"/>
          <w:szCs w:val="20"/>
        </w:rPr>
      </w:pPr>
      <w:r w:rsidRPr="00A27070">
        <w:rPr>
          <w:b/>
          <w:sz w:val="20"/>
          <w:szCs w:val="20"/>
        </w:rPr>
        <w:t>VII. CONCLUSIONES Y ESTRATEGIAS DE MEJORA</w:t>
      </w:r>
      <w:r w:rsidR="00437154" w:rsidRPr="00A27070">
        <w:rPr>
          <w:b/>
          <w:sz w:val="20"/>
          <w:szCs w:val="20"/>
        </w:rPr>
        <w:t>.</w:t>
      </w:r>
    </w:p>
    <w:p w:rsidR="00A27070" w:rsidRPr="00A27070" w:rsidRDefault="007A6BF9" w:rsidP="005B3C84">
      <w:pPr>
        <w:pStyle w:val="paragraphscx21326078"/>
        <w:spacing w:before="0" w:beforeAutospacing="0" w:after="0" w:afterAutospacing="0"/>
        <w:jc w:val="both"/>
        <w:textAlignment w:val="baseline"/>
        <w:rPr>
          <w:b/>
          <w:sz w:val="20"/>
          <w:szCs w:val="20"/>
        </w:rPr>
      </w:pPr>
      <w:r w:rsidRPr="00A27070">
        <w:rPr>
          <w:b/>
          <w:sz w:val="20"/>
          <w:szCs w:val="20"/>
        </w:rPr>
        <w:t>VII.1. Matriz FODA</w:t>
      </w:r>
      <w:r w:rsidR="00437154" w:rsidRPr="00A27070">
        <w:rPr>
          <w:b/>
          <w:sz w:val="20"/>
          <w:szCs w:val="20"/>
        </w:rPr>
        <w:t>.</w:t>
      </w:r>
    </w:p>
    <w:p w:rsidR="005D4A26" w:rsidRPr="00A27070" w:rsidRDefault="005D4A26" w:rsidP="005B3C84">
      <w:pPr>
        <w:pStyle w:val="paragraphscx21326078"/>
        <w:spacing w:before="0" w:beforeAutospacing="0" w:after="0" w:afterAutospacing="0"/>
        <w:jc w:val="both"/>
        <w:textAlignment w:val="baseline"/>
        <w:rPr>
          <w:sz w:val="20"/>
          <w:szCs w:val="20"/>
        </w:rPr>
      </w:pPr>
    </w:p>
    <w:p w:rsidR="005D4A26" w:rsidRPr="00A27070" w:rsidRDefault="005D4A26" w:rsidP="005B3C84">
      <w:pPr>
        <w:pStyle w:val="paragraphscx21326078"/>
        <w:spacing w:before="0" w:beforeAutospacing="0" w:after="0" w:afterAutospacing="0"/>
        <w:jc w:val="both"/>
        <w:textAlignment w:val="baseline"/>
        <w:rPr>
          <w:sz w:val="20"/>
          <w:szCs w:val="20"/>
        </w:rPr>
      </w:pPr>
    </w:p>
    <w:p w:rsidR="005D4A26" w:rsidRPr="00A27070" w:rsidRDefault="005D4A26" w:rsidP="005B3C84">
      <w:pPr>
        <w:pStyle w:val="paragraphscx21326078"/>
        <w:spacing w:before="0" w:beforeAutospacing="0" w:after="0" w:afterAutospacing="0"/>
        <w:jc w:val="both"/>
        <w:textAlignment w:val="baseline"/>
        <w:rPr>
          <w:sz w:val="20"/>
          <w:szCs w:val="20"/>
        </w:rPr>
      </w:pPr>
    </w:p>
    <w:p w:rsidR="005D4A26" w:rsidRPr="00A27070" w:rsidRDefault="005D4A26" w:rsidP="005B3C84">
      <w:pPr>
        <w:pStyle w:val="paragraphscx21326078"/>
        <w:spacing w:before="0" w:beforeAutospacing="0" w:after="0" w:afterAutospacing="0"/>
        <w:jc w:val="both"/>
        <w:textAlignment w:val="baseline"/>
        <w:rPr>
          <w:sz w:val="20"/>
          <w:szCs w:val="20"/>
        </w:rPr>
      </w:pPr>
    </w:p>
    <w:p w:rsidR="005D4A26" w:rsidRPr="00A27070" w:rsidRDefault="005D4A26" w:rsidP="005B3C84">
      <w:pPr>
        <w:pStyle w:val="paragraphscx21326078"/>
        <w:spacing w:before="0" w:beforeAutospacing="0" w:after="0" w:afterAutospacing="0"/>
        <w:jc w:val="both"/>
        <w:textAlignment w:val="baseline"/>
        <w:rPr>
          <w:sz w:val="20"/>
          <w:szCs w:val="20"/>
        </w:rPr>
      </w:pPr>
    </w:p>
    <w:p w:rsidR="005D4A26" w:rsidRPr="00A27070" w:rsidRDefault="005D4A26" w:rsidP="005B3C84">
      <w:pPr>
        <w:pStyle w:val="paragraphscx21326078"/>
        <w:spacing w:before="0" w:beforeAutospacing="0" w:after="0" w:afterAutospacing="0"/>
        <w:jc w:val="both"/>
        <w:textAlignment w:val="baseline"/>
        <w:rPr>
          <w:sz w:val="20"/>
          <w:szCs w:val="20"/>
        </w:rPr>
      </w:pPr>
    </w:p>
    <w:p w:rsidR="005D4A26" w:rsidRPr="00A27070" w:rsidRDefault="005D4A26" w:rsidP="005B3C84">
      <w:pPr>
        <w:pStyle w:val="paragraphscx21326078"/>
        <w:spacing w:before="0" w:beforeAutospacing="0" w:after="0" w:afterAutospacing="0"/>
        <w:jc w:val="both"/>
        <w:textAlignment w:val="baseline"/>
        <w:rPr>
          <w:sz w:val="20"/>
          <w:szCs w:val="20"/>
        </w:rPr>
      </w:pPr>
    </w:p>
    <w:p w:rsidR="00B53AE5" w:rsidRPr="00A27070" w:rsidRDefault="00B53AE5" w:rsidP="005B3C84">
      <w:pPr>
        <w:pStyle w:val="paragraphscx21326078"/>
        <w:spacing w:before="0" w:beforeAutospacing="0" w:after="0" w:afterAutospacing="0"/>
        <w:jc w:val="both"/>
        <w:textAlignment w:val="baseline"/>
        <w:rPr>
          <w:b/>
          <w:sz w:val="20"/>
          <w:szCs w:val="20"/>
        </w:rPr>
      </w:pPr>
    </w:p>
    <w:p w:rsidR="00561EFA" w:rsidRPr="00A27070" w:rsidRDefault="00561EFA" w:rsidP="005B3C84">
      <w:pPr>
        <w:pStyle w:val="paragraphscx21326078"/>
        <w:spacing w:before="0" w:beforeAutospacing="0" w:after="0" w:afterAutospacing="0"/>
        <w:jc w:val="both"/>
        <w:textAlignment w:val="baseline"/>
        <w:rPr>
          <w:b/>
          <w:sz w:val="20"/>
          <w:szCs w:val="20"/>
        </w:rPr>
      </w:pPr>
    </w:p>
    <w:p w:rsidR="00561EFA" w:rsidRPr="00A27070" w:rsidRDefault="00561EFA" w:rsidP="005B3C84">
      <w:pPr>
        <w:pStyle w:val="paragraphscx21326078"/>
        <w:spacing w:before="0" w:beforeAutospacing="0" w:after="0" w:afterAutospacing="0"/>
        <w:jc w:val="both"/>
        <w:textAlignment w:val="baseline"/>
        <w:rPr>
          <w:b/>
          <w:sz w:val="20"/>
          <w:szCs w:val="20"/>
        </w:rPr>
      </w:pPr>
    </w:p>
    <w:p w:rsidR="00561EFA" w:rsidRPr="00A27070" w:rsidRDefault="00561EFA" w:rsidP="005B3C84">
      <w:pPr>
        <w:pStyle w:val="paragraphscx21326078"/>
        <w:spacing w:before="0" w:beforeAutospacing="0" w:after="0" w:afterAutospacing="0"/>
        <w:jc w:val="both"/>
        <w:textAlignment w:val="baseline"/>
        <w:rPr>
          <w:b/>
          <w:sz w:val="20"/>
          <w:szCs w:val="20"/>
        </w:rPr>
      </w:pPr>
    </w:p>
    <w:p w:rsidR="00561EFA" w:rsidRPr="00A27070" w:rsidRDefault="002D499B" w:rsidP="005B3C84">
      <w:pPr>
        <w:pStyle w:val="paragraphscx21326078"/>
        <w:spacing w:before="0" w:beforeAutospacing="0" w:after="0" w:afterAutospacing="0"/>
        <w:jc w:val="both"/>
        <w:textAlignment w:val="baseline"/>
        <w:rPr>
          <w:b/>
          <w:sz w:val="20"/>
          <w:szCs w:val="20"/>
        </w:rPr>
      </w:pPr>
      <w:r w:rsidRPr="003D6087">
        <w:rPr>
          <w:noProof/>
          <w:sz w:val="20"/>
          <w:szCs w:val="20"/>
          <w:lang w:val="es-MX" w:eastAsia="es-MX"/>
        </w:rPr>
        <w:lastRenderedPageBreak/>
        <w:pict>
          <v:group id="_x0000_s1044" style="position:absolute;left:0;text-align:left;margin-left:25.9pt;margin-top:-37.05pt;width:459.55pt;height:356.3pt;z-index:251657728" coordorigin="1502,8608" coordsize="8141,5034">
            <v:shapetype id="_x0000_t202" coordsize="21600,21600" o:spt="202" path="m,l,21600r21600,l21600,xe">
              <v:stroke joinstyle="miter"/>
              <v:path gradientshapeok="t" o:connecttype="rect"/>
            </v:shapetype>
            <v:shape id="_x0000_s1028" type="#_x0000_t202" style="position:absolute;left:3000;top:11651;width:2980;height:1991" filled="f" strokeweight="2.5pt">
              <v:textbox style="mso-next-textbox:#_x0000_s1028">
                <w:txbxContent>
                  <w:p w:rsidR="00D54846" w:rsidRDefault="00D54846" w:rsidP="005D4A26">
                    <w:pPr>
                      <w:jc w:val="center"/>
                      <w:rPr>
                        <w:b/>
                        <w:sz w:val="20"/>
                        <w:szCs w:val="20"/>
                      </w:rPr>
                    </w:pPr>
                    <w:r w:rsidRPr="008E2D07">
                      <w:rPr>
                        <w:b/>
                        <w:sz w:val="20"/>
                        <w:szCs w:val="20"/>
                      </w:rPr>
                      <w:t>Oportunidades</w:t>
                    </w:r>
                  </w:p>
                  <w:p w:rsidR="00D54846" w:rsidRPr="008E2D07" w:rsidRDefault="00D54846" w:rsidP="005D4A26">
                    <w:pPr>
                      <w:jc w:val="center"/>
                      <w:rPr>
                        <w:b/>
                        <w:sz w:val="20"/>
                        <w:szCs w:val="20"/>
                      </w:rPr>
                    </w:pPr>
                    <w:r w:rsidRPr="00331E46">
                      <w:rPr>
                        <w:sz w:val="20"/>
                        <w:szCs w:val="20"/>
                      </w:rPr>
                      <w:t>Diversas instituciones y niveles de gobierno que trabajan la problemática. -Interés de muchos ciudadanos por paliar la problemática</w:t>
                    </w:r>
                  </w:p>
                </w:txbxContent>
              </v:textbox>
            </v:shape>
            <v:group id="_x0000_s1043" style="position:absolute;left:1502;top:8608;width:8141;height:4722" coordorigin="1502,3469" coordsize="8141,4722">
              <v:shape id="_x0000_s1026" type="#_x0000_t202" style="position:absolute;left:2992;top:4088;width:2949;height:1851;v-text-anchor:middle" filled="f" strokeweight="2.5pt">
                <v:textbox style="mso-next-textbox:#_x0000_s1026">
                  <w:txbxContent>
                    <w:p w:rsidR="00D54846" w:rsidRPr="00944B1B" w:rsidRDefault="00D54846" w:rsidP="00D31EE4">
                      <w:pPr>
                        <w:jc w:val="center"/>
                        <w:rPr>
                          <w:b/>
                          <w:sz w:val="20"/>
                          <w:szCs w:val="20"/>
                        </w:rPr>
                      </w:pPr>
                      <w:r w:rsidRPr="00944B1B">
                        <w:rPr>
                          <w:b/>
                          <w:sz w:val="20"/>
                          <w:szCs w:val="20"/>
                        </w:rPr>
                        <w:t>Fortalezas</w:t>
                      </w:r>
                    </w:p>
                    <w:p w:rsidR="00D54846" w:rsidRPr="001F7B06" w:rsidRDefault="00D54846" w:rsidP="00D31EE4">
                      <w:pPr>
                        <w:rPr>
                          <w:sz w:val="20"/>
                          <w:szCs w:val="20"/>
                        </w:rPr>
                      </w:pPr>
                      <w:r w:rsidRPr="00331E46">
                        <w:rPr>
                          <w:sz w:val="20"/>
                          <w:szCs w:val="20"/>
                        </w:rPr>
                        <w:t>Acercamiento territorial a los habitantes. -Recursos humanos, materiales y financieros suficientes. -Buena percepción del Programa.</w:t>
                      </w:r>
                    </w:p>
                  </w:txbxContent>
                </v:textbox>
              </v:shape>
              <v:shape id="_x0000_s1027" type="#_x0000_t202" style="position:absolute;left:6644;top:4182;width:2999;height:1782;v-text-anchor:middle" filled="f" strokeweight="2.5pt">
                <v:textbox style="mso-next-textbox:#_x0000_s1027">
                  <w:txbxContent>
                    <w:p w:rsidR="00D54846" w:rsidRPr="00CB62DD" w:rsidRDefault="00D54846" w:rsidP="008E2D07">
                      <w:pPr>
                        <w:jc w:val="center"/>
                        <w:rPr>
                          <w:b/>
                          <w:sz w:val="20"/>
                          <w:szCs w:val="20"/>
                        </w:rPr>
                      </w:pPr>
                      <w:r w:rsidRPr="00CB62DD">
                        <w:rPr>
                          <w:b/>
                          <w:sz w:val="20"/>
                          <w:szCs w:val="20"/>
                        </w:rPr>
                        <w:t>Debilidades</w:t>
                      </w:r>
                    </w:p>
                    <w:p w:rsidR="00D54846" w:rsidRPr="001F7B06" w:rsidRDefault="00D54846" w:rsidP="008E2D07">
                      <w:pPr>
                        <w:rPr>
                          <w:sz w:val="20"/>
                          <w:szCs w:val="20"/>
                        </w:rPr>
                      </w:pPr>
                      <w:r w:rsidRPr="00331E46">
                        <w:rPr>
                          <w:sz w:val="20"/>
                          <w:szCs w:val="20"/>
                        </w:rPr>
                        <w:t>Falta de transparencia en la programación de la entrega de componentes. -Falta de coordinación con otras áreas externas</w:t>
                      </w:r>
                      <w:r>
                        <w:rPr>
                          <w:sz w:val="20"/>
                          <w:szCs w:val="20"/>
                        </w:rPr>
                        <w:t>.</w:t>
                      </w:r>
                    </w:p>
                    <w:p w:rsidR="00D54846" w:rsidRPr="001F7B06" w:rsidRDefault="00D54846" w:rsidP="005D4A26">
                      <w:pPr>
                        <w:rPr>
                          <w:sz w:val="20"/>
                          <w:szCs w:val="20"/>
                        </w:rPr>
                      </w:pPr>
                    </w:p>
                  </w:txbxContent>
                </v:textbox>
              </v:shape>
              <v:shape id="_x0000_s1029" type="#_x0000_t202" style="position:absolute;left:6587;top:6701;width:2896;height:1439" filled="f" strokeweight="2.25pt">
                <v:textbox style="mso-next-textbox:#_x0000_s1029">
                  <w:txbxContent>
                    <w:p w:rsidR="00D54846" w:rsidRPr="00944B1B" w:rsidRDefault="00D54846" w:rsidP="009039CD">
                      <w:pPr>
                        <w:rPr>
                          <w:b/>
                          <w:sz w:val="20"/>
                          <w:szCs w:val="20"/>
                        </w:rPr>
                      </w:pPr>
                      <w:r w:rsidRPr="00944B1B">
                        <w:rPr>
                          <w:b/>
                          <w:sz w:val="20"/>
                          <w:szCs w:val="20"/>
                        </w:rPr>
                        <w:t>Amenazas</w:t>
                      </w:r>
                    </w:p>
                    <w:p w:rsidR="00D54846" w:rsidRPr="001F7B06" w:rsidRDefault="00D54846" w:rsidP="005D4A26">
                      <w:pPr>
                        <w:rPr>
                          <w:sz w:val="20"/>
                          <w:szCs w:val="20"/>
                        </w:rPr>
                      </w:pPr>
                      <w:r w:rsidRPr="00331E46">
                        <w:rPr>
                          <w:sz w:val="20"/>
                          <w:szCs w:val="20"/>
                        </w:rPr>
                        <w:t>Diversas causas de tipo político, económico que no están en manos del órgano político -Políticas publicas divergentes para el tipo de necesidad de la población que padece alguna discapacidad</w:t>
                      </w:r>
                    </w:p>
                  </w:txbxContent>
                </v:textbox>
              </v:shape>
              <v:shapetype id="_x0000_t32" coordsize="21600,21600" o:spt="32" o:oned="t" path="m,l21600,21600e" filled="f">
                <v:path arrowok="t" fillok="f" o:connecttype="none"/>
                <o:lock v:ext="edit" shapetype="t"/>
              </v:shapetype>
              <v:shape id="_x0000_s1034" type="#_x0000_t32" style="position:absolute;left:6230;top:6288;width:3311;height:0" o:connectortype="straight" strokecolor="#4f81bd [3204]" strokeweight="4.5pt">
                <v:stroke endarrow="block"/>
              </v:shape>
              <v:shape id="_x0000_s1035" type="#_x0000_t32" style="position:absolute;left:2936;top:6272;width:3303;height:0;flip:x" o:connectortype="straight" strokecolor="#4f81bd [3204]" strokeweight="4.5pt">
                <v:stroke endarrow="block"/>
              </v:shape>
              <v:shape id="_x0000_s1036" type="#_x0000_t32" style="position:absolute;left:6280;top:4507;width:0;height:1809;flip:y" o:connectortype="straight" strokecolor="#4f81bd [3204]" strokeweight="4.5pt">
                <v:stroke endarrow="block"/>
              </v:shape>
              <v:shape id="_x0000_s1037" type="#_x0000_t32" style="position:absolute;left:6280;top:6332;width:0;height:1859" o:connectortype="straight" strokecolor="#4f81bd [3204]" strokeweight="4.5pt">
                <v:stroke endarrow="block"/>
              </v:shape>
              <v:shape id="_x0000_s1038" type="#_x0000_t202" style="position:absolute;left:7624;top:3469;width:1119;height:430;v-text-anchor:middle" filled="f" strokeweight="2.5pt">
                <v:textbox style="mso-next-textbox:#_x0000_s1038">
                  <w:txbxContent>
                    <w:p w:rsidR="00D54846" w:rsidRPr="008E2D07" w:rsidRDefault="00D54846" w:rsidP="008E2D07">
                      <w:pPr>
                        <w:rPr>
                          <w:sz w:val="20"/>
                          <w:szCs w:val="20"/>
                          <w:lang w:val="es-MX"/>
                        </w:rPr>
                      </w:pPr>
                      <w:r>
                        <w:rPr>
                          <w:sz w:val="20"/>
                          <w:szCs w:val="20"/>
                          <w:lang w:val="es-MX"/>
                        </w:rPr>
                        <w:t>Negativoo</w:t>
                      </w:r>
                    </w:p>
                  </w:txbxContent>
                </v:textbox>
              </v:shape>
              <v:shape id="_x0000_s1039" type="#_x0000_t202" style="position:absolute;left:3930;top:3502;width:1119;height:421;v-text-anchor:middle" filled="f" strokeweight="2.5pt">
                <v:textbox style="mso-next-textbox:#_x0000_s1039">
                  <w:txbxContent>
                    <w:p w:rsidR="00D54846" w:rsidRPr="008E2D07" w:rsidRDefault="00D54846" w:rsidP="008E2D07">
                      <w:pPr>
                        <w:rPr>
                          <w:sz w:val="20"/>
                          <w:szCs w:val="20"/>
                          <w:lang w:val="es-MX"/>
                        </w:rPr>
                      </w:pPr>
                      <w:r>
                        <w:rPr>
                          <w:sz w:val="20"/>
                          <w:szCs w:val="20"/>
                          <w:lang w:val="es-MX"/>
                        </w:rPr>
                        <w:t>Positivo</w:t>
                      </w:r>
                    </w:p>
                  </w:txbxContent>
                </v:textbox>
              </v:shape>
              <v:shape id="_x0000_s1040" type="#_x0000_t202" style="position:absolute;left:1527;top:4710;width:1063;height:517;v-text-anchor:middle" filled="f" strokeweight="2.5pt">
                <v:textbox style="mso-next-textbox:#_x0000_s1040">
                  <w:txbxContent>
                    <w:p w:rsidR="00D54846" w:rsidRPr="008E2D07" w:rsidRDefault="00D54846" w:rsidP="008E2D07">
                      <w:pPr>
                        <w:rPr>
                          <w:sz w:val="20"/>
                          <w:szCs w:val="20"/>
                          <w:lang w:val="es-MX"/>
                        </w:rPr>
                      </w:pPr>
                      <w:r>
                        <w:rPr>
                          <w:sz w:val="20"/>
                          <w:szCs w:val="20"/>
                          <w:lang w:val="es-MX"/>
                        </w:rPr>
                        <w:t>Interno</w:t>
                      </w:r>
                    </w:p>
                  </w:txbxContent>
                </v:textbox>
              </v:shape>
              <v:shape id="_x0000_s1041" type="#_x0000_t202" style="position:absolute;left:1502;top:7468;width:1072;height:471;v-text-anchor:middle" filled="f" strokeweight="2.5pt">
                <v:textbox style="mso-next-textbox:#_x0000_s1041">
                  <w:txbxContent>
                    <w:p w:rsidR="00D54846" w:rsidRPr="008E2D07" w:rsidRDefault="00D54846" w:rsidP="008E2D07">
                      <w:pPr>
                        <w:rPr>
                          <w:sz w:val="20"/>
                          <w:szCs w:val="20"/>
                          <w:lang w:val="es-MX"/>
                        </w:rPr>
                      </w:pPr>
                      <w:r>
                        <w:rPr>
                          <w:sz w:val="20"/>
                          <w:szCs w:val="20"/>
                          <w:lang w:val="es-MX"/>
                        </w:rPr>
                        <w:t>Externo</w:t>
                      </w:r>
                    </w:p>
                  </w:txbxContent>
                </v:textbox>
              </v:shape>
            </v:group>
          </v:group>
        </w:pict>
      </w:r>
    </w:p>
    <w:p w:rsidR="00A27070" w:rsidRPr="00A27070" w:rsidRDefault="00A27070" w:rsidP="005B3C84">
      <w:pPr>
        <w:pStyle w:val="paragraphscx21326078"/>
        <w:spacing w:before="0" w:beforeAutospacing="0" w:after="0" w:afterAutospacing="0"/>
        <w:jc w:val="both"/>
        <w:textAlignment w:val="baseline"/>
        <w:rPr>
          <w:b/>
          <w:sz w:val="20"/>
          <w:szCs w:val="20"/>
        </w:rPr>
      </w:pPr>
    </w:p>
    <w:p w:rsidR="00A27070" w:rsidRDefault="00A27070" w:rsidP="005B3C84">
      <w:pPr>
        <w:pStyle w:val="paragraphscx21326078"/>
        <w:spacing w:before="0" w:beforeAutospacing="0" w:after="0" w:afterAutospacing="0"/>
        <w:jc w:val="both"/>
        <w:textAlignment w:val="baseline"/>
        <w:rPr>
          <w:b/>
          <w:sz w:val="20"/>
          <w:szCs w:val="20"/>
        </w:rPr>
      </w:pPr>
    </w:p>
    <w:p w:rsidR="008577C1" w:rsidRDefault="008577C1" w:rsidP="005B3C84">
      <w:pPr>
        <w:pStyle w:val="paragraphscx21326078"/>
        <w:spacing w:before="0" w:beforeAutospacing="0" w:after="0" w:afterAutospacing="0"/>
        <w:jc w:val="both"/>
        <w:textAlignment w:val="baseline"/>
        <w:rPr>
          <w:b/>
          <w:sz w:val="20"/>
          <w:szCs w:val="20"/>
        </w:rPr>
      </w:pPr>
    </w:p>
    <w:p w:rsidR="002D499B" w:rsidRDefault="002D499B" w:rsidP="005B3C84">
      <w:pPr>
        <w:pStyle w:val="paragraphscx21326078"/>
        <w:spacing w:before="0" w:beforeAutospacing="0" w:after="0" w:afterAutospacing="0"/>
        <w:jc w:val="both"/>
        <w:textAlignment w:val="baseline"/>
        <w:rPr>
          <w:b/>
          <w:sz w:val="20"/>
          <w:szCs w:val="20"/>
        </w:rPr>
      </w:pPr>
    </w:p>
    <w:p w:rsidR="002D499B" w:rsidRDefault="002D499B" w:rsidP="005B3C84">
      <w:pPr>
        <w:pStyle w:val="paragraphscx21326078"/>
        <w:spacing w:before="0" w:beforeAutospacing="0" w:after="0" w:afterAutospacing="0"/>
        <w:jc w:val="both"/>
        <w:textAlignment w:val="baseline"/>
        <w:rPr>
          <w:b/>
          <w:sz w:val="20"/>
          <w:szCs w:val="20"/>
        </w:rPr>
      </w:pPr>
    </w:p>
    <w:p w:rsidR="002D499B" w:rsidRDefault="002D499B" w:rsidP="005B3C84">
      <w:pPr>
        <w:pStyle w:val="paragraphscx21326078"/>
        <w:spacing w:before="0" w:beforeAutospacing="0" w:after="0" w:afterAutospacing="0"/>
        <w:jc w:val="both"/>
        <w:textAlignment w:val="baseline"/>
        <w:rPr>
          <w:b/>
          <w:sz w:val="20"/>
          <w:szCs w:val="20"/>
        </w:rPr>
      </w:pPr>
    </w:p>
    <w:p w:rsidR="002D499B" w:rsidRDefault="002D499B" w:rsidP="005B3C84">
      <w:pPr>
        <w:pStyle w:val="paragraphscx21326078"/>
        <w:spacing w:before="0" w:beforeAutospacing="0" w:after="0" w:afterAutospacing="0"/>
        <w:jc w:val="both"/>
        <w:textAlignment w:val="baseline"/>
        <w:rPr>
          <w:b/>
          <w:sz w:val="20"/>
          <w:szCs w:val="20"/>
        </w:rPr>
      </w:pPr>
    </w:p>
    <w:p w:rsidR="002D499B" w:rsidRDefault="002D499B" w:rsidP="005B3C84">
      <w:pPr>
        <w:pStyle w:val="paragraphscx21326078"/>
        <w:spacing w:before="0" w:beforeAutospacing="0" w:after="0" w:afterAutospacing="0"/>
        <w:jc w:val="both"/>
        <w:textAlignment w:val="baseline"/>
        <w:rPr>
          <w:b/>
          <w:sz w:val="20"/>
          <w:szCs w:val="20"/>
        </w:rPr>
      </w:pPr>
    </w:p>
    <w:p w:rsidR="002D499B" w:rsidRDefault="002D499B" w:rsidP="005B3C84">
      <w:pPr>
        <w:pStyle w:val="paragraphscx21326078"/>
        <w:spacing w:before="0" w:beforeAutospacing="0" w:after="0" w:afterAutospacing="0"/>
        <w:jc w:val="both"/>
        <w:textAlignment w:val="baseline"/>
        <w:rPr>
          <w:b/>
          <w:sz w:val="20"/>
          <w:szCs w:val="20"/>
        </w:rPr>
      </w:pPr>
    </w:p>
    <w:p w:rsidR="002D499B" w:rsidRDefault="002D499B" w:rsidP="005B3C84">
      <w:pPr>
        <w:pStyle w:val="paragraphscx21326078"/>
        <w:spacing w:before="0" w:beforeAutospacing="0" w:after="0" w:afterAutospacing="0"/>
        <w:jc w:val="both"/>
        <w:textAlignment w:val="baseline"/>
        <w:rPr>
          <w:b/>
          <w:sz w:val="20"/>
          <w:szCs w:val="20"/>
        </w:rPr>
      </w:pPr>
    </w:p>
    <w:p w:rsidR="002D499B" w:rsidRDefault="002D499B" w:rsidP="005B3C84">
      <w:pPr>
        <w:pStyle w:val="paragraphscx21326078"/>
        <w:spacing w:before="0" w:beforeAutospacing="0" w:after="0" w:afterAutospacing="0"/>
        <w:jc w:val="both"/>
        <w:textAlignment w:val="baseline"/>
        <w:rPr>
          <w:b/>
          <w:sz w:val="20"/>
          <w:szCs w:val="20"/>
        </w:rPr>
      </w:pPr>
    </w:p>
    <w:p w:rsidR="002D499B" w:rsidRDefault="002D499B" w:rsidP="005B3C84">
      <w:pPr>
        <w:pStyle w:val="paragraphscx21326078"/>
        <w:spacing w:before="0" w:beforeAutospacing="0" w:after="0" w:afterAutospacing="0"/>
        <w:jc w:val="both"/>
        <w:textAlignment w:val="baseline"/>
        <w:rPr>
          <w:b/>
          <w:sz w:val="20"/>
          <w:szCs w:val="20"/>
        </w:rPr>
      </w:pPr>
    </w:p>
    <w:p w:rsidR="002D499B" w:rsidRDefault="002D499B" w:rsidP="005B3C84">
      <w:pPr>
        <w:pStyle w:val="paragraphscx21326078"/>
        <w:spacing w:before="0" w:beforeAutospacing="0" w:after="0" w:afterAutospacing="0"/>
        <w:jc w:val="both"/>
        <w:textAlignment w:val="baseline"/>
        <w:rPr>
          <w:b/>
          <w:sz w:val="20"/>
          <w:szCs w:val="20"/>
        </w:rPr>
      </w:pPr>
    </w:p>
    <w:p w:rsidR="002D499B" w:rsidRDefault="002D499B" w:rsidP="005B3C84">
      <w:pPr>
        <w:pStyle w:val="paragraphscx21326078"/>
        <w:spacing w:before="0" w:beforeAutospacing="0" w:after="0" w:afterAutospacing="0"/>
        <w:jc w:val="both"/>
        <w:textAlignment w:val="baseline"/>
        <w:rPr>
          <w:b/>
          <w:sz w:val="20"/>
          <w:szCs w:val="20"/>
        </w:rPr>
      </w:pPr>
    </w:p>
    <w:p w:rsidR="002D499B" w:rsidRDefault="002D499B" w:rsidP="005B3C84">
      <w:pPr>
        <w:pStyle w:val="paragraphscx21326078"/>
        <w:spacing w:before="0" w:beforeAutospacing="0" w:after="0" w:afterAutospacing="0"/>
        <w:jc w:val="both"/>
        <w:textAlignment w:val="baseline"/>
        <w:rPr>
          <w:b/>
          <w:sz w:val="20"/>
          <w:szCs w:val="20"/>
        </w:rPr>
      </w:pPr>
    </w:p>
    <w:p w:rsidR="008577C1" w:rsidRDefault="008577C1" w:rsidP="005B3C84">
      <w:pPr>
        <w:pStyle w:val="paragraphscx21326078"/>
        <w:spacing w:before="0" w:beforeAutospacing="0" w:after="0" w:afterAutospacing="0"/>
        <w:jc w:val="both"/>
        <w:textAlignment w:val="baseline"/>
        <w:rPr>
          <w:b/>
          <w:sz w:val="20"/>
          <w:szCs w:val="20"/>
        </w:rPr>
      </w:pPr>
    </w:p>
    <w:p w:rsidR="008577C1" w:rsidRPr="00A27070" w:rsidRDefault="008577C1" w:rsidP="005B3C84">
      <w:pPr>
        <w:pStyle w:val="paragraphscx21326078"/>
        <w:spacing w:before="0" w:beforeAutospacing="0" w:after="0" w:afterAutospacing="0"/>
        <w:jc w:val="both"/>
        <w:textAlignment w:val="baseline"/>
        <w:rPr>
          <w:b/>
          <w:sz w:val="20"/>
          <w:szCs w:val="20"/>
        </w:rPr>
      </w:pPr>
    </w:p>
    <w:p w:rsidR="00A27070" w:rsidRPr="00A27070" w:rsidRDefault="00A27070" w:rsidP="005B3C84">
      <w:pPr>
        <w:pStyle w:val="paragraphscx21326078"/>
        <w:spacing w:before="0" w:beforeAutospacing="0" w:after="0" w:afterAutospacing="0"/>
        <w:jc w:val="both"/>
        <w:textAlignment w:val="baseline"/>
        <w:rPr>
          <w:b/>
          <w:sz w:val="20"/>
          <w:szCs w:val="20"/>
        </w:rPr>
      </w:pPr>
    </w:p>
    <w:p w:rsidR="00F675B5" w:rsidRDefault="00F675B5"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5C4EAB" w:rsidRDefault="005C4EAB" w:rsidP="005B3C84">
      <w:pPr>
        <w:pStyle w:val="paragraphscx21326078"/>
        <w:spacing w:before="0" w:beforeAutospacing="0" w:after="0" w:afterAutospacing="0"/>
        <w:jc w:val="both"/>
        <w:textAlignment w:val="baseline"/>
        <w:rPr>
          <w:b/>
          <w:sz w:val="20"/>
          <w:szCs w:val="20"/>
        </w:rPr>
      </w:pPr>
    </w:p>
    <w:p w:rsidR="00BE3BBC" w:rsidRPr="00A27070" w:rsidRDefault="00BF0A9F" w:rsidP="005B3C84">
      <w:pPr>
        <w:pStyle w:val="paragraphscx21326078"/>
        <w:spacing w:before="0" w:beforeAutospacing="0" w:after="0" w:afterAutospacing="0"/>
        <w:jc w:val="both"/>
        <w:textAlignment w:val="baseline"/>
        <w:rPr>
          <w:b/>
          <w:sz w:val="20"/>
          <w:szCs w:val="20"/>
        </w:rPr>
      </w:pPr>
      <w:r w:rsidRPr="00A27070">
        <w:rPr>
          <w:b/>
          <w:sz w:val="20"/>
          <w:szCs w:val="20"/>
        </w:rPr>
        <w:t>VII.2. Estrategias de Mejora</w:t>
      </w:r>
      <w:r w:rsidR="00BE3BBC" w:rsidRPr="00A27070">
        <w:rPr>
          <w:b/>
          <w:sz w:val="20"/>
          <w:szCs w:val="20"/>
        </w:rPr>
        <w:t>.</w:t>
      </w:r>
    </w:p>
    <w:p w:rsidR="007A6BF9" w:rsidRDefault="007A6BF9" w:rsidP="005B3C84">
      <w:pPr>
        <w:pStyle w:val="paragraphscx21326078"/>
        <w:spacing w:before="0" w:beforeAutospacing="0" w:after="0" w:afterAutospacing="0"/>
        <w:jc w:val="both"/>
        <w:textAlignment w:val="baseline"/>
        <w:rPr>
          <w:sz w:val="20"/>
          <w:szCs w:val="20"/>
          <w:u w:val="single"/>
        </w:rPr>
      </w:pPr>
    </w:p>
    <w:tbl>
      <w:tblPr>
        <w:tblStyle w:val="Tablaconcuadrcula"/>
        <w:tblW w:w="0" w:type="auto"/>
        <w:tblInd w:w="108" w:type="dxa"/>
        <w:tblLook w:val="04A0"/>
      </w:tblPr>
      <w:tblGrid>
        <w:gridCol w:w="3212"/>
        <w:gridCol w:w="3321"/>
        <w:gridCol w:w="3248"/>
      </w:tblGrid>
      <w:tr w:rsidR="009039CD" w:rsidRPr="00331E46" w:rsidTr="002D499B">
        <w:tc>
          <w:tcPr>
            <w:tcW w:w="3212" w:type="dxa"/>
          </w:tcPr>
          <w:p w:rsidR="009039CD" w:rsidRDefault="009039CD" w:rsidP="00F2343D">
            <w:pPr>
              <w:rPr>
                <w:sz w:val="20"/>
                <w:szCs w:val="20"/>
              </w:rPr>
            </w:pPr>
            <w:r w:rsidRPr="00331E46">
              <w:rPr>
                <w:b/>
                <w:sz w:val="20"/>
                <w:szCs w:val="20"/>
              </w:rPr>
              <w:t>Objetivo central del proyecto:</w:t>
            </w:r>
            <w:r w:rsidRPr="00331E46">
              <w:rPr>
                <w:sz w:val="20"/>
                <w:szCs w:val="20"/>
              </w:rPr>
              <w:t xml:space="preserve"> Acercarse más a la población en general e instituciones para concientizarla sobre el problema social que aqueja a los habitantes con alguna discapacidad</w:t>
            </w:r>
          </w:p>
          <w:p w:rsidR="00415546" w:rsidRDefault="00415546" w:rsidP="00F2343D">
            <w:pPr>
              <w:rPr>
                <w:sz w:val="20"/>
                <w:szCs w:val="20"/>
              </w:rPr>
            </w:pPr>
          </w:p>
          <w:p w:rsidR="00415546" w:rsidRPr="00331E46" w:rsidRDefault="00415546" w:rsidP="00F2343D">
            <w:pPr>
              <w:rPr>
                <w:sz w:val="20"/>
                <w:szCs w:val="20"/>
              </w:rPr>
            </w:pPr>
          </w:p>
        </w:tc>
        <w:tc>
          <w:tcPr>
            <w:tcW w:w="3321" w:type="dxa"/>
          </w:tcPr>
          <w:p w:rsidR="009039CD" w:rsidRPr="00331E46" w:rsidRDefault="009039CD" w:rsidP="00F2343D">
            <w:pPr>
              <w:rPr>
                <w:sz w:val="20"/>
                <w:szCs w:val="20"/>
              </w:rPr>
            </w:pPr>
            <w:r w:rsidRPr="00331E46">
              <w:rPr>
                <w:b/>
                <w:sz w:val="20"/>
                <w:szCs w:val="20"/>
              </w:rPr>
              <w:t xml:space="preserve">Fortaleza (Internas): </w:t>
            </w:r>
            <w:r w:rsidRPr="00331E46">
              <w:rPr>
                <w:sz w:val="20"/>
                <w:szCs w:val="20"/>
              </w:rPr>
              <w:t>Acercamiento territorial a los habitantes. -Recursos humanos, materiales y financieros suficientes. -Buena percepción del Programa.</w:t>
            </w:r>
          </w:p>
        </w:tc>
        <w:tc>
          <w:tcPr>
            <w:tcW w:w="3248" w:type="dxa"/>
          </w:tcPr>
          <w:p w:rsidR="009039CD" w:rsidRPr="00331E46" w:rsidRDefault="009039CD" w:rsidP="00F2343D">
            <w:pPr>
              <w:rPr>
                <w:sz w:val="20"/>
                <w:szCs w:val="20"/>
              </w:rPr>
            </w:pPr>
            <w:r w:rsidRPr="00331E46">
              <w:rPr>
                <w:b/>
                <w:sz w:val="20"/>
                <w:szCs w:val="20"/>
              </w:rPr>
              <w:t>Debilidades (Internas):</w:t>
            </w:r>
            <w:r w:rsidRPr="00331E46">
              <w:rPr>
                <w:sz w:val="20"/>
                <w:szCs w:val="20"/>
              </w:rPr>
              <w:t xml:space="preserve"> Falta de transparencia en la programación de la entrega de componentes. -Falta de coordinación con otras áreas externas</w:t>
            </w:r>
          </w:p>
        </w:tc>
      </w:tr>
      <w:tr w:rsidR="009039CD" w:rsidRPr="00331E46" w:rsidTr="002D499B">
        <w:tc>
          <w:tcPr>
            <w:tcW w:w="3212" w:type="dxa"/>
          </w:tcPr>
          <w:p w:rsidR="009039CD" w:rsidRPr="00331E46" w:rsidRDefault="009039CD" w:rsidP="00F2343D">
            <w:pPr>
              <w:rPr>
                <w:sz w:val="20"/>
                <w:szCs w:val="20"/>
              </w:rPr>
            </w:pPr>
            <w:r w:rsidRPr="00331E46">
              <w:rPr>
                <w:b/>
                <w:sz w:val="20"/>
                <w:szCs w:val="20"/>
              </w:rPr>
              <w:t xml:space="preserve">Oportunidades (externas) </w:t>
            </w:r>
            <w:r w:rsidRPr="00331E46">
              <w:rPr>
                <w:sz w:val="20"/>
                <w:szCs w:val="20"/>
              </w:rPr>
              <w:t>Diversas instituciones y niveles de gobierno que trabajan la problemática. -Interés de muchos ciudadanos por paliar la problemática</w:t>
            </w:r>
          </w:p>
        </w:tc>
        <w:tc>
          <w:tcPr>
            <w:tcW w:w="3321" w:type="dxa"/>
          </w:tcPr>
          <w:p w:rsidR="009039CD" w:rsidRPr="00331E46" w:rsidRDefault="009039CD" w:rsidP="00F2343D">
            <w:pPr>
              <w:rPr>
                <w:sz w:val="20"/>
                <w:szCs w:val="20"/>
              </w:rPr>
            </w:pPr>
            <w:r w:rsidRPr="00331E46">
              <w:rPr>
                <w:b/>
                <w:sz w:val="20"/>
                <w:szCs w:val="20"/>
              </w:rPr>
              <w:t>Potencialidades:-</w:t>
            </w:r>
            <w:r w:rsidRPr="00331E46">
              <w:rPr>
                <w:sz w:val="20"/>
                <w:szCs w:val="20"/>
              </w:rPr>
              <w:t>Acercarse a la población en general e instituciones para concientizarla sobre el problema social para incrementar la información numérica y de análisis.</w:t>
            </w:r>
          </w:p>
        </w:tc>
        <w:tc>
          <w:tcPr>
            <w:tcW w:w="3248" w:type="dxa"/>
          </w:tcPr>
          <w:p w:rsidR="009039CD" w:rsidRDefault="009039CD" w:rsidP="00F2343D">
            <w:pPr>
              <w:rPr>
                <w:sz w:val="20"/>
                <w:szCs w:val="20"/>
              </w:rPr>
            </w:pPr>
            <w:r w:rsidRPr="00331E46">
              <w:rPr>
                <w:b/>
                <w:sz w:val="20"/>
                <w:szCs w:val="20"/>
              </w:rPr>
              <w:t>Desafíos: -</w:t>
            </w:r>
            <w:r w:rsidRPr="00331E46">
              <w:rPr>
                <w:sz w:val="20"/>
                <w:szCs w:val="20"/>
              </w:rPr>
              <w:t xml:space="preserve"> mantener una vigilancia en la entrega de los componentes. -Garantizar la planeación de las distintas actividades con las áreas responsables del programa -lograr la colaboración de los órganos en los distintos niveles de gobierno. - avanzar en la difusión de lasactividades para lograr se involucren el mayor número de personas en el programa.</w:t>
            </w:r>
          </w:p>
          <w:p w:rsidR="00415546" w:rsidRPr="00331E46" w:rsidRDefault="00415546" w:rsidP="00F2343D">
            <w:pPr>
              <w:rPr>
                <w:sz w:val="20"/>
                <w:szCs w:val="20"/>
              </w:rPr>
            </w:pPr>
          </w:p>
        </w:tc>
      </w:tr>
      <w:tr w:rsidR="009039CD" w:rsidRPr="00331E46" w:rsidTr="002D499B">
        <w:tc>
          <w:tcPr>
            <w:tcW w:w="3212" w:type="dxa"/>
          </w:tcPr>
          <w:p w:rsidR="009039CD" w:rsidRDefault="009039CD" w:rsidP="00F2343D">
            <w:pPr>
              <w:rPr>
                <w:sz w:val="20"/>
                <w:szCs w:val="20"/>
              </w:rPr>
            </w:pPr>
            <w:r w:rsidRPr="00331E46">
              <w:rPr>
                <w:b/>
                <w:sz w:val="20"/>
                <w:szCs w:val="20"/>
              </w:rPr>
              <w:t xml:space="preserve">Amenazas (externas): </w:t>
            </w:r>
            <w:r w:rsidRPr="00331E46">
              <w:rPr>
                <w:sz w:val="20"/>
                <w:szCs w:val="20"/>
              </w:rPr>
              <w:t xml:space="preserve">Diversas causas de tipo político, económico que no están en manos del órgano </w:t>
            </w:r>
            <w:r w:rsidRPr="00331E46">
              <w:rPr>
                <w:sz w:val="20"/>
                <w:szCs w:val="20"/>
              </w:rPr>
              <w:lastRenderedPageBreak/>
              <w:t>político -Políticas publicas divergentes para el tipo de necesidad de la población que padece alguna discapacidad.</w:t>
            </w:r>
          </w:p>
          <w:p w:rsidR="00415546" w:rsidRDefault="00415546" w:rsidP="00F2343D">
            <w:pPr>
              <w:rPr>
                <w:sz w:val="20"/>
                <w:szCs w:val="20"/>
              </w:rPr>
            </w:pPr>
          </w:p>
          <w:p w:rsidR="00415546" w:rsidRPr="00331E46" w:rsidRDefault="00415546" w:rsidP="00F2343D">
            <w:pPr>
              <w:rPr>
                <w:sz w:val="20"/>
                <w:szCs w:val="20"/>
              </w:rPr>
            </w:pPr>
          </w:p>
        </w:tc>
        <w:tc>
          <w:tcPr>
            <w:tcW w:w="3321" w:type="dxa"/>
          </w:tcPr>
          <w:p w:rsidR="009039CD" w:rsidRPr="00331E46" w:rsidRDefault="009039CD" w:rsidP="00F2343D">
            <w:pPr>
              <w:rPr>
                <w:sz w:val="20"/>
                <w:szCs w:val="20"/>
              </w:rPr>
            </w:pPr>
            <w:r w:rsidRPr="00331E46">
              <w:rPr>
                <w:b/>
                <w:sz w:val="20"/>
                <w:szCs w:val="20"/>
              </w:rPr>
              <w:lastRenderedPageBreak/>
              <w:t>Riesgo:-</w:t>
            </w:r>
            <w:r w:rsidRPr="00331E46">
              <w:rPr>
                <w:sz w:val="20"/>
                <w:szCs w:val="20"/>
              </w:rPr>
              <w:t xml:space="preserve">Aprovechar la coyuntura política para establecer criterios que se ajusten a las necesidades de la </w:t>
            </w:r>
            <w:r w:rsidRPr="00331E46">
              <w:rPr>
                <w:sz w:val="20"/>
                <w:szCs w:val="20"/>
              </w:rPr>
              <w:lastRenderedPageBreak/>
              <w:t>población que padece el problema.</w:t>
            </w:r>
          </w:p>
        </w:tc>
        <w:tc>
          <w:tcPr>
            <w:tcW w:w="3248" w:type="dxa"/>
          </w:tcPr>
          <w:p w:rsidR="009039CD" w:rsidRPr="00331E46" w:rsidRDefault="009039CD" w:rsidP="00F2343D">
            <w:pPr>
              <w:rPr>
                <w:sz w:val="20"/>
                <w:szCs w:val="20"/>
              </w:rPr>
            </w:pPr>
            <w:r w:rsidRPr="00331E46">
              <w:rPr>
                <w:b/>
                <w:sz w:val="20"/>
                <w:szCs w:val="20"/>
              </w:rPr>
              <w:lastRenderedPageBreak/>
              <w:t>Limitaciones:</w:t>
            </w:r>
            <w:r w:rsidRPr="00331E46">
              <w:rPr>
                <w:sz w:val="20"/>
                <w:szCs w:val="20"/>
              </w:rPr>
              <w:t xml:space="preserve"> Establecer objetivos medibles, alcanzables, que contribuyan, real y cualitativamente, </w:t>
            </w:r>
            <w:r w:rsidRPr="00331E46">
              <w:rPr>
                <w:sz w:val="20"/>
                <w:szCs w:val="20"/>
              </w:rPr>
              <w:lastRenderedPageBreak/>
              <w:t>a la solución de la problemática</w:t>
            </w:r>
          </w:p>
        </w:tc>
      </w:tr>
    </w:tbl>
    <w:p w:rsidR="009039CD" w:rsidRDefault="009039CD" w:rsidP="005B3C84">
      <w:pPr>
        <w:pStyle w:val="paragraphscx21326078"/>
        <w:spacing w:before="0" w:beforeAutospacing="0" w:after="0" w:afterAutospacing="0"/>
        <w:jc w:val="both"/>
        <w:textAlignment w:val="baseline"/>
        <w:rPr>
          <w:sz w:val="20"/>
          <w:szCs w:val="20"/>
          <w:u w:val="single"/>
        </w:rPr>
      </w:pPr>
    </w:p>
    <w:p w:rsidR="00415546" w:rsidRDefault="006905B5" w:rsidP="005B3C84">
      <w:pPr>
        <w:rPr>
          <w:b/>
          <w:sz w:val="20"/>
          <w:szCs w:val="20"/>
        </w:rPr>
      </w:pPr>
      <w:r w:rsidRPr="00A27070">
        <w:rPr>
          <w:b/>
          <w:sz w:val="20"/>
          <w:szCs w:val="20"/>
        </w:rPr>
        <w:t>Principales estrategias de mejora del Programa Social</w:t>
      </w:r>
      <w:r w:rsidR="00BE3BBC" w:rsidRPr="00A27070">
        <w:rPr>
          <w:b/>
          <w:sz w:val="20"/>
          <w:szCs w:val="20"/>
        </w:rPr>
        <w:t>.</w:t>
      </w:r>
    </w:p>
    <w:p w:rsidR="006905B5" w:rsidRDefault="006905B5" w:rsidP="005B3C84">
      <w:pPr>
        <w:rPr>
          <w:b/>
          <w:sz w:val="20"/>
          <w:szCs w:val="20"/>
        </w:rPr>
      </w:pPr>
    </w:p>
    <w:tbl>
      <w:tblPr>
        <w:tblStyle w:val="Tablaconcuadrcula"/>
        <w:tblW w:w="0" w:type="auto"/>
        <w:tblInd w:w="108" w:type="dxa"/>
        <w:tblLook w:val="04A0"/>
      </w:tblPr>
      <w:tblGrid>
        <w:gridCol w:w="2382"/>
        <w:gridCol w:w="2490"/>
        <w:gridCol w:w="2491"/>
        <w:gridCol w:w="2491"/>
      </w:tblGrid>
      <w:tr w:rsidR="00415546" w:rsidTr="002D499B">
        <w:tc>
          <w:tcPr>
            <w:tcW w:w="2382" w:type="dxa"/>
          </w:tcPr>
          <w:p w:rsidR="00415546" w:rsidRDefault="00415546" w:rsidP="00F2343D">
            <w:pPr>
              <w:rPr>
                <w:b/>
                <w:sz w:val="20"/>
                <w:szCs w:val="20"/>
              </w:rPr>
            </w:pPr>
            <w:r w:rsidRPr="00331E46">
              <w:rPr>
                <w:b/>
                <w:sz w:val="20"/>
                <w:szCs w:val="20"/>
              </w:rPr>
              <w:t>Elementos de la Matriz FODA retomados</w:t>
            </w:r>
          </w:p>
        </w:tc>
        <w:tc>
          <w:tcPr>
            <w:tcW w:w="2490" w:type="dxa"/>
          </w:tcPr>
          <w:p w:rsidR="00415546" w:rsidRDefault="00415546" w:rsidP="00F2343D">
            <w:pPr>
              <w:rPr>
                <w:b/>
                <w:sz w:val="20"/>
                <w:szCs w:val="20"/>
              </w:rPr>
            </w:pPr>
            <w:r w:rsidRPr="00331E46">
              <w:rPr>
                <w:b/>
                <w:sz w:val="20"/>
                <w:szCs w:val="20"/>
              </w:rPr>
              <w:t>Estrategia de mejora propuesta</w:t>
            </w:r>
          </w:p>
        </w:tc>
        <w:tc>
          <w:tcPr>
            <w:tcW w:w="2491" w:type="dxa"/>
          </w:tcPr>
          <w:p w:rsidR="00415546" w:rsidRDefault="00415546" w:rsidP="00F2343D">
            <w:pPr>
              <w:rPr>
                <w:b/>
                <w:sz w:val="20"/>
                <w:szCs w:val="20"/>
              </w:rPr>
            </w:pPr>
            <w:r w:rsidRPr="00331E46">
              <w:rPr>
                <w:b/>
                <w:sz w:val="20"/>
                <w:szCs w:val="20"/>
              </w:rPr>
              <w:t>Etapa de implementación dentro del Programa</w:t>
            </w:r>
          </w:p>
          <w:p w:rsidR="00415546" w:rsidRDefault="00415546" w:rsidP="00F2343D">
            <w:pPr>
              <w:rPr>
                <w:b/>
                <w:sz w:val="20"/>
                <w:szCs w:val="20"/>
              </w:rPr>
            </w:pPr>
          </w:p>
        </w:tc>
        <w:tc>
          <w:tcPr>
            <w:tcW w:w="2491" w:type="dxa"/>
          </w:tcPr>
          <w:p w:rsidR="00415546" w:rsidRDefault="00415546" w:rsidP="00F2343D">
            <w:pPr>
              <w:rPr>
                <w:b/>
                <w:sz w:val="20"/>
                <w:szCs w:val="20"/>
              </w:rPr>
            </w:pPr>
            <w:r w:rsidRPr="00331E46">
              <w:rPr>
                <w:b/>
                <w:sz w:val="20"/>
                <w:szCs w:val="20"/>
              </w:rPr>
              <w:t>Efecto esperado</w:t>
            </w:r>
          </w:p>
        </w:tc>
      </w:tr>
      <w:tr w:rsidR="00415546" w:rsidTr="002D499B">
        <w:tc>
          <w:tcPr>
            <w:tcW w:w="2382" w:type="dxa"/>
          </w:tcPr>
          <w:p w:rsidR="00415546" w:rsidRPr="00415546" w:rsidRDefault="00415546" w:rsidP="00F2343D">
            <w:pPr>
              <w:rPr>
                <w:sz w:val="20"/>
                <w:szCs w:val="20"/>
              </w:rPr>
            </w:pPr>
            <w:r w:rsidRPr="00415546">
              <w:rPr>
                <w:sz w:val="20"/>
                <w:szCs w:val="20"/>
              </w:rPr>
              <w:t>Limitaciones.</w:t>
            </w:r>
          </w:p>
        </w:tc>
        <w:tc>
          <w:tcPr>
            <w:tcW w:w="2490" w:type="dxa"/>
          </w:tcPr>
          <w:p w:rsidR="00415546" w:rsidRPr="00415546" w:rsidRDefault="00415546" w:rsidP="00F2343D">
            <w:pPr>
              <w:rPr>
                <w:sz w:val="20"/>
                <w:szCs w:val="20"/>
              </w:rPr>
            </w:pPr>
            <w:r w:rsidRPr="00415546">
              <w:rPr>
                <w:sz w:val="20"/>
                <w:szCs w:val="20"/>
              </w:rPr>
              <w:t>Planear pláticas de sensibilización entre todos los actores que influyen en el programa social</w:t>
            </w:r>
          </w:p>
        </w:tc>
        <w:tc>
          <w:tcPr>
            <w:tcW w:w="2491" w:type="dxa"/>
          </w:tcPr>
          <w:p w:rsidR="00415546" w:rsidRPr="00415546" w:rsidRDefault="00415546" w:rsidP="00F2343D">
            <w:pPr>
              <w:rPr>
                <w:sz w:val="20"/>
                <w:szCs w:val="20"/>
              </w:rPr>
            </w:pPr>
            <w:r w:rsidRPr="00415546">
              <w:rPr>
                <w:sz w:val="20"/>
                <w:szCs w:val="20"/>
              </w:rPr>
              <w:t>Diseño</w:t>
            </w:r>
          </w:p>
        </w:tc>
        <w:tc>
          <w:tcPr>
            <w:tcW w:w="2491" w:type="dxa"/>
          </w:tcPr>
          <w:p w:rsidR="00415546" w:rsidRPr="00415546" w:rsidRDefault="00415546" w:rsidP="00F2343D">
            <w:pPr>
              <w:rPr>
                <w:sz w:val="20"/>
                <w:szCs w:val="20"/>
              </w:rPr>
            </w:pPr>
            <w:r w:rsidRPr="00415546">
              <w:rPr>
                <w:sz w:val="20"/>
                <w:szCs w:val="20"/>
              </w:rPr>
              <w:t xml:space="preserve">La población en general tenga a su alcance mayor información acerca de la discapacidad. </w:t>
            </w:r>
          </w:p>
          <w:p w:rsidR="00415546" w:rsidRPr="00415546" w:rsidRDefault="00415546" w:rsidP="00F2343D">
            <w:pPr>
              <w:rPr>
                <w:sz w:val="20"/>
                <w:szCs w:val="20"/>
              </w:rPr>
            </w:pPr>
          </w:p>
        </w:tc>
      </w:tr>
      <w:tr w:rsidR="00415546" w:rsidTr="002D499B">
        <w:tc>
          <w:tcPr>
            <w:tcW w:w="2382" w:type="dxa"/>
          </w:tcPr>
          <w:p w:rsidR="00415546" w:rsidRPr="00415546" w:rsidRDefault="00415546" w:rsidP="00F2343D">
            <w:pPr>
              <w:rPr>
                <w:sz w:val="20"/>
                <w:szCs w:val="20"/>
              </w:rPr>
            </w:pPr>
            <w:r w:rsidRPr="00415546">
              <w:rPr>
                <w:sz w:val="20"/>
                <w:szCs w:val="20"/>
              </w:rPr>
              <w:t>Desafíos</w:t>
            </w:r>
          </w:p>
        </w:tc>
        <w:tc>
          <w:tcPr>
            <w:tcW w:w="2490" w:type="dxa"/>
          </w:tcPr>
          <w:p w:rsidR="00415546" w:rsidRPr="00415546" w:rsidRDefault="00415546" w:rsidP="00F2343D">
            <w:pPr>
              <w:rPr>
                <w:sz w:val="20"/>
                <w:szCs w:val="20"/>
              </w:rPr>
            </w:pPr>
            <w:r w:rsidRPr="00415546">
              <w:rPr>
                <w:sz w:val="20"/>
                <w:szCs w:val="20"/>
              </w:rPr>
              <w:t>Continua capacitación de las personas que intervienen en cada uno de los procesos para la ejecución y evaluación del programa</w:t>
            </w:r>
          </w:p>
        </w:tc>
        <w:tc>
          <w:tcPr>
            <w:tcW w:w="2491" w:type="dxa"/>
          </w:tcPr>
          <w:p w:rsidR="00415546" w:rsidRPr="00415546" w:rsidRDefault="00415546" w:rsidP="00F2343D">
            <w:pPr>
              <w:rPr>
                <w:sz w:val="20"/>
                <w:szCs w:val="20"/>
              </w:rPr>
            </w:pPr>
            <w:r w:rsidRPr="00415546">
              <w:rPr>
                <w:sz w:val="20"/>
                <w:szCs w:val="20"/>
              </w:rPr>
              <w:t>Diseño</w:t>
            </w:r>
          </w:p>
        </w:tc>
        <w:tc>
          <w:tcPr>
            <w:tcW w:w="2491" w:type="dxa"/>
          </w:tcPr>
          <w:p w:rsidR="00415546" w:rsidRPr="00415546" w:rsidRDefault="00415546" w:rsidP="00F2343D">
            <w:pPr>
              <w:rPr>
                <w:sz w:val="20"/>
                <w:szCs w:val="20"/>
              </w:rPr>
            </w:pPr>
            <w:r w:rsidRPr="00415546">
              <w:rPr>
                <w:sz w:val="20"/>
                <w:szCs w:val="20"/>
              </w:rPr>
              <w:t>Que las personas que intervienen en el programa tengan relevancia en los procesos del programa</w:t>
            </w:r>
          </w:p>
        </w:tc>
      </w:tr>
      <w:tr w:rsidR="00415546" w:rsidTr="002D499B">
        <w:tc>
          <w:tcPr>
            <w:tcW w:w="2382" w:type="dxa"/>
          </w:tcPr>
          <w:p w:rsidR="00415546" w:rsidRPr="00415546" w:rsidRDefault="00415546" w:rsidP="00F2343D">
            <w:pPr>
              <w:rPr>
                <w:sz w:val="20"/>
                <w:szCs w:val="20"/>
              </w:rPr>
            </w:pPr>
            <w:r w:rsidRPr="00415546">
              <w:rPr>
                <w:sz w:val="20"/>
                <w:szCs w:val="20"/>
              </w:rPr>
              <w:t>Riesgos.</w:t>
            </w:r>
          </w:p>
        </w:tc>
        <w:tc>
          <w:tcPr>
            <w:tcW w:w="2490" w:type="dxa"/>
          </w:tcPr>
          <w:p w:rsidR="00415546" w:rsidRPr="00415546" w:rsidRDefault="00415546" w:rsidP="00F2343D">
            <w:pPr>
              <w:rPr>
                <w:sz w:val="20"/>
                <w:szCs w:val="20"/>
              </w:rPr>
            </w:pPr>
            <w:r w:rsidRPr="00415546">
              <w:rPr>
                <w:sz w:val="20"/>
                <w:szCs w:val="20"/>
              </w:rPr>
              <w:t>Involucrar a la población para que tomen pláticas de sensibilización.</w:t>
            </w:r>
          </w:p>
        </w:tc>
        <w:tc>
          <w:tcPr>
            <w:tcW w:w="2491" w:type="dxa"/>
          </w:tcPr>
          <w:p w:rsidR="00415546" w:rsidRPr="00415546" w:rsidRDefault="00415546" w:rsidP="00F2343D">
            <w:pPr>
              <w:rPr>
                <w:sz w:val="20"/>
                <w:szCs w:val="20"/>
              </w:rPr>
            </w:pPr>
            <w:r w:rsidRPr="00415546">
              <w:rPr>
                <w:sz w:val="20"/>
                <w:szCs w:val="20"/>
              </w:rPr>
              <w:t>Operación.</w:t>
            </w:r>
          </w:p>
        </w:tc>
        <w:tc>
          <w:tcPr>
            <w:tcW w:w="2491" w:type="dxa"/>
          </w:tcPr>
          <w:p w:rsidR="00415546" w:rsidRPr="00415546" w:rsidRDefault="00415546" w:rsidP="00F2343D">
            <w:pPr>
              <w:rPr>
                <w:sz w:val="20"/>
                <w:szCs w:val="20"/>
              </w:rPr>
            </w:pPr>
            <w:r w:rsidRPr="00415546">
              <w:rPr>
                <w:sz w:val="20"/>
                <w:szCs w:val="20"/>
              </w:rPr>
              <w:t>Que la ciudadanía se involucre en la vigilancia y conozca el proceso de cada una de las etapas del programa.</w:t>
            </w:r>
          </w:p>
        </w:tc>
      </w:tr>
      <w:tr w:rsidR="00415546" w:rsidTr="002D499B">
        <w:tc>
          <w:tcPr>
            <w:tcW w:w="2382" w:type="dxa"/>
          </w:tcPr>
          <w:p w:rsidR="00415546" w:rsidRPr="00415546" w:rsidRDefault="00415546" w:rsidP="00F2343D">
            <w:pPr>
              <w:rPr>
                <w:sz w:val="20"/>
                <w:szCs w:val="20"/>
              </w:rPr>
            </w:pPr>
            <w:r w:rsidRPr="00415546">
              <w:rPr>
                <w:sz w:val="20"/>
                <w:szCs w:val="20"/>
              </w:rPr>
              <w:t>Potencialidades.</w:t>
            </w:r>
          </w:p>
        </w:tc>
        <w:tc>
          <w:tcPr>
            <w:tcW w:w="2490" w:type="dxa"/>
          </w:tcPr>
          <w:p w:rsidR="00415546" w:rsidRPr="00415546" w:rsidRDefault="00415546" w:rsidP="00F2343D">
            <w:pPr>
              <w:rPr>
                <w:sz w:val="20"/>
                <w:szCs w:val="20"/>
              </w:rPr>
            </w:pPr>
            <w:r w:rsidRPr="00415546">
              <w:rPr>
                <w:sz w:val="20"/>
                <w:szCs w:val="20"/>
              </w:rPr>
              <w:t>Brindar atención de buena calidad a las personas discapacitadas.</w:t>
            </w:r>
          </w:p>
        </w:tc>
        <w:tc>
          <w:tcPr>
            <w:tcW w:w="2491" w:type="dxa"/>
          </w:tcPr>
          <w:p w:rsidR="00415546" w:rsidRPr="00415546" w:rsidRDefault="00415546" w:rsidP="00F2343D">
            <w:pPr>
              <w:rPr>
                <w:sz w:val="20"/>
                <w:szCs w:val="20"/>
              </w:rPr>
            </w:pPr>
            <w:r w:rsidRPr="00415546">
              <w:rPr>
                <w:sz w:val="20"/>
                <w:szCs w:val="20"/>
              </w:rPr>
              <w:t>Diseño y operación.</w:t>
            </w:r>
          </w:p>
        </w:tc>
        <w:tc>
          <w:tcPr>
            <w:tcW w:w="2491" w:type="dxa"/>
          </w:tcPr>
          <w:p w:rsidR="00415546" w:rsidRPr="00415546" w:rsidRDefault="00415546" w:rsidP="00F2343D">
            <w:pPr>
              <w:rPr>
                <w:sz w:val="20"/>
                <w:szCs w:val="20"/>
              </w:rPr>
            </w:pPr>
            <w:r w:rsidRPr="00415546">
              <w:rPr>
                <w:sz w:val="20"/>
                <w:szCs w:val="20"/>
              </w:rPr>
              <w:t xml:space="preserve">Diseño y operación. </w:t>
            </w:r>
          </w:p>
          <w:p w:rsidR="00415546" w:rsidRPr="00415546" w:rsidRDefault="00415546" w:rsidP="00F2343D">
            <w:pPr>
              <w:rPr>
                <w:sz w:val="20"/>
                <w:szCs w:val="20"/>
              </w:rPr>
            </w:pPr>
            <w:r w:rsidRPr="00415546">
              <w:rPr>
                <w:sz w:val="20"/>
                <w:szCs w:val="20"/>
              </w:rPr>
              <w:t>Generar sinergias, en torno a la mejor atención hacia las personas con discapacidad</w:t>
            </w:r>
          </w:p>
        </w:tc>
      </w:tr>
    </w:tbl>
    <w:p w:rsidR="00415546" w:rsidRDefault="00415546" w:rsidP="005B3C84">
      <w:pPr>
        <w:rPr>
          <w:b/>
          <w:sz w:val="20"/>
          <w:szCs w:val="20"/>
        </w:rPr>
      </w:pPr>
    </w:p>
    <w:p w:rsidR="006962B7" w:rsidRPr="00A27070" w:rsidRDefault="006962B7" w:rsidP="005B3C84">
      <w:pPr>
        <w:pStyle w:val="paragraphscx21326078"/>
        <w:spacing w:before="0" w:beforeAutospacing="0" w:after="0" w:afterAutospacing="0"/>
        <w:jc w:val="both"/>
        <w:textAlignment w:val="baseline"/>
        <w:rPr>
          <w:b/>
          <w:sz w:val="20"/>
          <w:szCs w:val="20"/>
        </w:rPr>
      </w:pPr>
      <w:r w:rsidRPr="00A27070">
        <w:rPr>
          <w:b/>
          <w:sz w:val="20"/>
          <w:szCs w:val="20"/>
        </w:rPr>
        <w:t>VII.3. Cronograma de Implementación</w:t>
      </w:r>
      <w:r w:rsidR="00BE3BBC" w:rsidRPr="00A27070">
        <w:rPr>
          <w:b/>
          <w:sz w:val="20"/>
          <w:szCs w:val="20"/>
        </w:rPr>
        <w:t>.</w:t>
      </w:r>
    </w:p>
    <w:p w:rsidR="009C1063" w:rsidRDefault="009C1063" w:rsidP="005B3C84">
      <w:pPr>
        <w:pStyle w:val="paragraphscx21326078"/>
        <w:spacing w:before="0" w:beforeAutospacing="0" w:after="0" w:afterAutospacing="0"/>
        <w:jc w:val="both"/>
        <w:textAlignment w:val="baseline"/>
        <w:rPr>
          <w:b/>
          <w:sz w:val="20"/>
          <w:szCs w:val="20"/>
        </w:rPr>
      </w:pPr>
    </w:p>
    <w:tbl>
      <w:tblPr>
        <w:tblStyle w:val="Tablaconcuadrcula"/>
        <w:tblW w:w="9810" w:type="dxa"/>
        <w:tblInd w:w="108" w:type="dxa"/>
        <w:tblLook w:val="04A0"/>
      </w:tblPr>
      <w:tblGrid>
        <w:gridCol w:w="2949"/>
        <w:gridCol w:w="1303"/>
        <w:gridCol w:w="3857"/>
        <w:gridCol w:w="1701"/>
      </w:tblGrid>
      <w:tr w:rsidR="00415546" w:rsidTr="00415546">
        <w:tc>
          <w:tcPr>
            <w:tcW w:w="2949" w:type="dxa"/>
          </w:tcPr>
          <w:p w:rsidR="00415546" w:rsidRDefault="00415546" w:rsidP="00F2343D">
            <w:pPr>
              <w:rPr>
                <w:b/>
                <w:sz w:val="20"/>
                <w:szCs w:val="20"/>
              </w:rPr>
            </w:pPr>
            <w:r w:rsidRPr="00381FFD">
              <w:rPr>
                <w:b/>
                <w:sz w:val="20"/>
                <w:szCs w:val="20"/>
              </w:rPr>
              <w:t>Estrategia de mejora</w:t>
            </w:r>
          </w:p>
        </w:tc>
        <w:tc>
          <w:tcPr>
            <w:tcW w:w="1303" w:type="dxa"/>
          </w:tcPr>
          <w:p w:rsidR="00415546" w:rsidRDefault="00415546" w:rsidP="00F2343D">
            <w:pPr>
              <w:rPr>
                <w:b/>
                <w:sz w:val="20"/>
                <w:szCs w:val="20"/>
              </w:rPr>
            </w:pPr>
            <w:r w:rsidRPr="00381FFD">
              <w:rPr>
                <w:b/>
                <w:sz w:val="20"/>
                <w:szCs w:val="20"/>
              </w:rPr>
              <w:t>Plazo</w:t>
            </w:r>
          </w:p>
        </w:tc>
        <w:tc>
          <w:tcPr>
            <w:tcW w:w="3857" w:type="dxa"/>
          </w:tcPr>
          <w:p w:rsidR="00415546" w:rsidRDefault="00415546" w:rsidP="00F2343D">
            <w:pPr>
              <w:rPr>
                <w:b/>
                <w:sz w:val="20"/>
                <w:szCs w:val="20"/>
              </w:rPr>
            </w:pPr>
            <w:r w:rsidRPr="00381FFD">
              <w:rPr>
                <w:b/>
                <w:sz w:val="20"/>
                <w:szCs w:val="20"/>
              </w:rPr>
              <w:t>Área de instrumentación</w:t>
            </w:r>
          </w:p>
        </w:tc>
        <w:tc>
          <w:tcPr>
            <w:tcW w:w="1701" w:type="dxa"/>
          </w:tcPr>
          <w:p w:rsidR="00415546" w:rsidRDefault="00415546" w:rsidP="00F2343D">
            <w:pPr>
              <w:rPr>
                <w:b/>
                <w:sz w:val="20"/>
                <w:szCs w:val="20"/>
              </w:rPr>
            </w:pPr>
            <w:r w:rsidRPr="00381FFD">
              <w:rPr>
                <w:b/>
                <w:sz w:val="20"/>
                <w:szCs w:val="20"/>
              </w:rPr>
              <w:t>Áreas de seguimiento</w:t>
            </w:r>
          </w:p>
        </w:tc>
      </w:tr>
      <w:tr w:rsidR="00415546" w:rsidTr="00415546">
        <w:tc>
          <w:tcPr>
            <w:tcW w:w="2949" w:type="dxa"/>
          </w:tcPr>
          <w:p w:rsidR="00415546" w:rsidRDefault="00415546" w:rsidP="00F2343D">
            <w:pPr>
              <w:rPr>
                <w:sz w:val="20"/>
                <w:szCs w:val="20"/>
              </w:rPr>
            </w:pPr>
            <w:r w:rsidRPr="00381FFD">
              <w:rPr>
                <w:sz w:val="20"/>
                <w:szCs w:val="20"/>
              </w:rPr>
              <w:t>Planear pláticas de sensibilización entre todos los actores que influyen en el programa social.</w:t>
            </w:r>
          </w:p>
          <w:p w:rsidR="00415546" w:rsidRPr="00381FFD" w:rsidRDefault="00415546" w:rsidP="00F2343D">
            <w:pPr>
              <w:rPr>
                <w:sz w:val="20"/>
                <w:szCs w:val="20"/>
              </w:rPr>
            </w:pPr>
          </w:p>
        </w:tc>
        <w:tc>
          <w:tcPr>
            <w:tcW w:w="1303" w:type="dxa"/>
          </w:tcPr>
          <w:p w:rsidR="00415546" w:rsidRPr="00381FFD" w:rsidRDefault="00415546" w:rsidP="00F2343D">
            <w:pPr>
              <w:rPr>
                <w:sz w:val="20"/>
                <w:szCs w:val="20"/>
              </w:rPr>
            </w:pPr>
            <w:r w:rsidRPr="00381FFD">
              <w:rPr>
                <w:sz w:val="20"/>
                <w:szCs w:val="20"/>
              </w:rPr>
              <w:t>Corto plazo (seis meses)</w:t>
            </w:r>
          </w:p>
        </w:tc>
        <w:tc>
          <w:tcPr>
            <w:tcW w:w="3857" w:type="dxa"/>
          </w:tcPr>
          <w:p w:rsidR="00415546" w:rsidRPr="00381FFD" w:rsidRDefault="00415546" w:rsidP="00F2343D">
            <w:pPr>
              <w:rPr>
                <w:sz w:val="20"/>
                <w:szCs w:val="20"/>
              </w:rPr>
            </w:pPr>
            <w:r w:rsidRPr="00381FFD">
              <w:rPr>
                <w:sz w:val="20"/>
                <w:szCs w:val="20"/>
              </w:rPr>
              <w:t>Jefatura de unidad departamental de Equidad Social</w:t>
            </w:r>
          </w:p>
        </w:tc>
        <w:tc>
          <w:tcPr>
            <w:tcW w:w="1701" w:type="dxa"/>
          </w:tcPr>
          <w:p w:rsidR="00415546" w:rsidRPr="00381FFD" w:rsidRDefault="00415546" w:rsidP="00F2343D">
            <w:pPr>
              <w:rPr>
                <w:sz w:val="20"/>
                <w:szCs w:val="20"/>
              </w:rPr>
            </w:pPr>
            <w:r w:rsidRPr="00381FFD">
              <w:rPr>
                <w:sz w:val="20"/>
                <w:szCs w:val="20"/>
              </w:rPr>
              <w:t>Subdirección de Equidad Social</w:t>
            </w:r>
          </w:p>
        </w:tc>
      </w:tr>
      <w:tr w:rsidR="00415546" w:rsidTr="00415546">
        <w:tc>
          <w:tcPr>
            <w:tcW w:w="2949" w:type="dxa"/>
          </w:tcPr>
          <w:p w:rsidR="00415546" w:rsidRDefault="00415546" w:rsidP="00F2343D">
            <w:pPr>
              <w:rPr>
                <w:sz w:val="20"/>
                <w:szCs w:val="20"/>
              </w:rPr>
            </w:pPr>
            <w:r w:rsidRPr="00381FFD">
              <w:rPr>
                <w:sz w:val="20"/>
                <w:szCs w:val="20"/>
              </w:rPr>
              <w:t>Realizar de forma continua la capacitación de las personas que intervienen en cada uno de los procesos para la ejecución y evaluación del programa</w:t>
            </w:r>
          </w:p>
          <w:p w:rsidR="00415546" w:rsidRPr="00381FFD" w:rsidRDefault="00415546" w:rsidP="00F2343D">
            <w:pPr>
              <w:rPr>
                <w:sz w:val="20"/>
                <w:szCs w:val="20"/>
              </w:rPr>
            </w:pPr>
          </w:p>
        </w:tc>
        <w:tc>
          <w:tcPr>
            <w:tcW w:w="1303" w:type="dxa"/>
          </w:tcPr>
          <w:p w:rsidR="00415546" w:rsidRPr="00381FFD" w:rsidRDefault="00415546" w:rsidP="00F2343D">
            <w:pPr>
              <w:rPr>
                <w:sz w:val="20"/>
                <w:szCs w:val="20"/>
              </w:rPr>
            </w:pPr>
            <w:r w:rsidRPr="00381FFD">
              <w:rPr>
                <w:sz w:val="20"/>
                <w:szCs w:val="20"/>
              </w:rPr>
              <w:t>Mediano y largo (de seis meses a un año).</w:t>
            </w:r>
          </w:p>
        </w:tc>
        <w:tc>
          <w:tcPr>
            <w:tcW w:w="3857" w:type="dxa"/>
          </w:tcPr>
          <w:p w:rsidR="00415546" w:rsidRPr="00381FFD" w:rsidRDefault="00415546" w:rsidP="00F2343D">
            <w:pPr>
              <w:rPr>
                <w:sz w:val="20"/>
                <w:szCs w:val="20"/>
              </w:rPr>
            </w:pPr>
            <w:r w:rsidRPr="00381FFD">
              <w:rPr>
                <w:sz w:val="20"/>
                <w:szCs w:val="20"/>
              </w:rPr>
              <w:t>Jefatura de unidad departamental de Equidad Social</w:t>
            </w:r>
          </w:p>
        </w:tc>
        <w:tc>
          <w:tcPr>
            <w:tcW w:w="1701" w:type="dxa"/>
          </w:tcPr>
          <w:p w:rsidR="00415546" w:rsidRPr="00381FFD" w:rsidRDefault="00415546" w:rsidP="00F2343D">
            <w:pPr>
              <w:rPr>
                <w:sz w:val="20"/>
                <w:szCs w:val="20"/>
              </w:rPr>
            </w:pPr>
            <w:r w:rsidRPr="00381FFD">
              <w:rPr>
                <w:sz w:val="20"/>
                <w:szCs w:val="20"/>
              </w:rPr>
              <w:t>Subdirección de Equidad Social</w:t>
            </w:r>
          </w:p>
        </w:tc>
      </w:tr>
      <w:tr w:rsidR="00415546" w:rsidTr="00415546">
        <w:tc>
          <w:tcPr>
            <w:tcW w:w="2949" w:type="dxa"/>
          </w:tcPr>
          <w:p w:rsidR="00415546" w:rsidRDefault="00415546" w:rsidP="00F2343D">
            <w:pPr>
              <w:rPr>
                <w:sz w:val="20"/>
                <w:szCs w:val="20"/>
              </w:rPr>
            </w:pPr>
            <w:r w:rsidRPr="00BF13FA">
              <w:rPr>
                <w:sz w:val="20"/>
                <w:szCs w:val="20"/>
              </w:rPr>
              <w:t>Involucrar a la población para que tomen pláticas de sensibilización.</w:t>
            </w:r>
          </w:p>
          <w:p w:rsidR="00415546" w:rsidRPr="00381FFD" w:rsidRDefault="00415546" w:rsidP="00F2343D">
            <w:pPr>
              <w:rPr>
                <w:sz w:val="20"/>
                <w:szCs w:val="20"/>
              </w:rPr>
            </w:pPr>
          </w:p>
        </w:tc>
        <w:tc>
          <w:tcPr>
            <w:tcW w:w="1303" w:type="dxa"/>
          </w:tcPr>
          <w:p w:rsidR="00415546" w:rsidRPr="00381FFD" w:rsidRDefault="00415546" w:rsidP="00F2343D">
            <w:pPr>
              <w:rPr>
                <w:sz w:val="20"/>
                <w:szCs w:val="20"/>
              </w:rPr>
            </w:pPr>
            <w:r w:rsidRPr="00BF13FA">
              <w:rPr>
                <w:sz w:val="20"/>
                <w:szCs w:val="20"/>
              </w:rPr>
              <w:t>Largo (un año).</w:t>
            </w:r>
          </w:p>
        </w:tc>
        <w:tc>
          <w:tcPr>
            <w:tcW w:w="3857" w:type="dxa"/>
          </w:tcPr>
          <w:p w:rsidR="00415546" w:rsidRPr="00381FFD" w:rsidRDefault="00415546" w:rsidP="00F2343D">
            <w:pPr>
              <w:rPr>
                <w:sz w:val="20"/>
                <w:szCs w:val="20"/>
              </w:rPr>
            </w:pPr>
            <w:r w:rsidRPr="00381FFD">
              <w:rPr>
                <w:sz w:val="20"/>
                <w:szCs w:val="20"/>
              </w:rPr>
              <w:t>Jefatura de unidad departamental de Equidad Social</w:t>
            </w:r>
          </w:p>
        </w:tc>
        <w:tc>
          <w:tcPr>
            <w:tcW w:w="1701" w:type="dxa"/>
          </w:tcPr>
          <w:p w:rsidR="00415546" w:rsidRPr="00381FFD" w:rsidRDefault="00415546" w:rsidP="00F2343D">
            <w:pPr>
              <w:rPr>
                <w:sz w:val="20"/>
                <w:szCs w:val="20"/>
              </w:rPr>
            </w:pPr>
            <w:r w:rsidRPr="00381FFD">
              <w:rPr>
                <w:sz w:val="20"/>
                <w:szCs w:val="20"/>
              </w:rPr>
              <w:t>Subdirección de Equidad Social</w:t>
            </w:r>
          </w:p>
        </w:tc>
      </w:tr>
      <w:tr w:rsidR="00415546" w:rsidTr="00415546">
        <w:tc>
          <w:tcPr>
            <w:tcW w:w="2949" w:type="dxa"/>
          </w:tcPr>
          <w:p w:rsidR="00415546" w:rsidRPr="00381FFD" w:rsidRDefault="00415546" w:rsidP="00F2343D">
            <w:pPr>
              <w:rPr>
                <w:sz w:val="20"/>
                <w:szCs w:val="20"/>
              </w:rPr>
            </w:pPr>
            <w:r w:rsidRPr="00BF13FA">
              <w:rPr>
                <w:sz w:val="20"/>
                <w:szCs w:val="20"/>
              </w:rPr>
              <w:t>Brindar atención de buena calidad a las personas discapacitadas.</w:t>
            </w:r>
          </w:p>
        </w:tc>
        <w:tc>
          <w:tcPr>
            <w:tcW w:w="1303" w:type="dxa"/>
          </w:tcPr>
          <w:p w:rsidR="00415546" w:rsidRPr="00381FFD" w:rsidRDefault="00415546" w:rsidP="00F2343D">
            <w:pPr>
              <w:rPr>
                <w:sz w:val="20"/>
                <w:szCs w:val="20"/>
              </w:rPr>
            </w:pPr>
            <w:r w:rsidRPr="00BF13FA">
              <w:rPr>
                <w:sz w:val="20"/>
                <w:szCs w:val="20"/>
              </w:rPr>
              <w:t>Corto (menos de seis meses).</w:t>
            </w:r>
          </w:p>
        </w:tc>
        <w:tc>
          <w:tcPr>
            <w:tcW w:w="3857" w:type="dxa"/>
          </w:tcPr>
          <w:p w:rsidR="00415546" w:rsidRPr="00381FFD" w:rsidRDefault="00415546" w:rsidP="00F2343D">
            <w:pPr>
              <w:rPr>
                <w:sz w:val="20"/>
                <w:szCs w:val="20"/>
              </w:rPr>
            </w:pPr>
            <w:r w:rsidRPr="00381FFD">
              <w:rPr>
                <w:sz w:val="20"/>
                <w:szCs w:val="20"/>
              </w:rPr>
              <w:t>Jefatura de unidad departamental de Equidad Social</w:t>
            </w:r>
          </w:p>
        </w:tc>
        <w:tc>
          <w:tcPr>
            <w:tcW w:w="1701" w:type="dxa"/>
          </w:tcPr>
          <w:p w:rsidR="00415546" w:rsidRPr="00381FFD" w:rsidRDefault="00415546" w:rsidP="00F2343D">
            <w:pPr>
              <w:rPr>
                <w:sz w:val="20"/>
                <w:szCs w:val="20"/>
              </w:rPr>
            </w:pPr>
            <w:r w:rsidRPr="00381FFD">
              <w:rPr>
                <w:sz w:val="20"/>
                <w:szCs w:val="20"/>
              </w:rPr>
              <w:t>Subdirección de Equidad Social</w:t>
            </w:r>
          </w:p>
        </w:tc>
      </w:tr>
    </w:tbl>
    <w:p w:rsidR="00415546" w:rsidRDefault="00415546" w:rsidP="005B3C84">
      <w:pPr>
        <w:pStyle w:val="paragraphscx21326078"/>
        <w:spacing w:before="0" w:beforeAutospacing="0" w:after="0" w:afterAutospacing="0"/>
        <w:jc w:val="both"/>
        <w:textAlignment w:val="baseline"/>
        <w:rPr>
          <w:b/>
          <w:sz w:val="20"/>
          <w:szCs w:val="20"/>
        </w:rPr>
      </w:pPr>
    </w:p>
    <w:p w:rsidR="006962B7" w:rsidRDefault="006962B7" w:rsidP="005B3C84">
      <w:pPr>
        <w:pStyle w:val="paragraphscx21326078"/>
        <w:spacing w:before="0" w:beforeAutospacing="0" w:after="0" w:afterAutospacing="0"/>
        <w:jc w:val="both"/>
        <w:textAlignment w:val="baseline"/>
        <w:rPr>
          <w:b/>
          <w:sz w:val="20"/>
          <w:szCs w:val="20"/>
        </w:rPr>
      </w:pPr>
      <w:r w:rsidRPr="00A27070">
        <w:rPr>
          <w:b/>
          <w:sz w:val="20"/>
          <w:szCs w:val="20"/>
        </w:rPr>
        <w:lastRenderedPageBreak/>
        <w:t>VIII. REFERENCIAS DOCUMENTALES</w:t>
      </w:r>
      <w:r w:rsidR="00BE3BBC" w:rsidRPr="00A27070">
        <w:rPr>
          <w:b/>
          <w:sz w:val="20"/>
          <w:szCs w:val="20"/>
        </w:rPr>
        <w:t>.</w:t>
      </w:r>
    </w:p>
    <w:p w:rsidR="00415546" w:rsidRDefault="00415546" w:rsidP="005B3C84">
      <w:pPr>
        <w:pStyle w:val="paragraphscx21326078"/>
        <w:spacing w:before="0" w:beforeAutospacing="0" w:after="0" w:afterAutospacing="0"/>
        <w:jc w:val="both"/>
        <w:textAlignment w:val="baseline"/>
        <w:rPr>
          <w:b/>
          <w:sz w:val="20"/>
          <w:szCs w:val="20"/>
        </w:rPr>
      </w:pPr>
    </w:p>
    <w:p w:rsidR="00415546" w:rsidRDefault="00415546" w:rsidP="00415546">
      <w:pPr>
        <w:jc w:val="both"/>
        <w:rPr>
          <w:sz w:val="20"/>
          <w:szCs w:val="20"/>
        </w:rPr>
      </w:pPr>
      <w:r w:rsidRPr="00BF13FA">
        <w:rPr>
          <w:sz w:val="20"/>
          <w:szCs w:val="20"/>
        </w:rPr>
        <w:t xml:space="preserve">Convención sobre los Derechos de las Personas con Discapacidad y Protocolo Facultativo. ONU.  </w:t>
      </w:r>
    </w:p>
    <w:p w:rsidR="00415546" w:rsidRDefault="00415546" w:rsidP="00415546">
      <w:pPr>
        <w:jc w:val="both"/>
        <w:rPr>
          <w:sz w:val="20"/>
          <w:szCs w:val="20"/>
        </w:rPr>
      </w:pPr>
      <w:r w:rsidRPr="00BF13FA">
        <w:rPr>
          <w:sz w:val="20"/>
          <w:szCs w:val="20"/>
        </w:rPr>
        <w:t xml:space="preserve">-De la Exclusión a la Igualdad. Hacia el pleno ejercicio de los derechos de las personas con discapacidad. Manual para parlamentarios sobre la convención sobre los derechos de las personas con discapacidad y su protocolo facultativo. ONU. Oficina del Alto Comisionado de las Naciones Unidas para los Derechos Humanos. Unión Parlamentaria. Ginebra 2007. </w:t>
      </w:r>
    </w:p>
    <w:p w:rsidR="00415546" w:rsidRDefault="00415546" w:rsidP="00415546">
      <w:pPr>
        <w:jc w:val="both"/>
        <w:rPr>
          <w:sz w:val="20"/>
          <w:szCs w:val="20"/>
        </w:rPr>
      </w:pPr>
      <w:r w:rsidRPr="00BF13FA">
        <w:rPr>
          <w:sz w:val="20"/>
          <w:szCs w:val="20"/>
        </w:rPr>
        <w:t xml:space="preserve">-Discapacidad en el lugar de trabajo. Prácticas de las empresas. OIT Oficina de Actividades para los Empleadores y Departamento de Conocimientos Teóricos y Prácticos y Empleabilidad 2010.  </w:t>
      </w:r>
    </w:p>
    <w:p w:rsidR="00415546" w:rsidRDefault="00415546" w:rsidP="00415546">
      <w:pPr>
        <w:jc w:val="both"/>
        <w:rPr>
          <w:sz w:val="20"/>
          <w:szCs w:val="20"/>
        </w:rPr>
      </w:pPr>
      <w:r w:rsidRPr="00BF13FA">
        <w:rPr>
          <w:sz w:val="20"/>
          <w:szCs w:val="20"/>
        </w:rPr>
        <w:t xml:space="preserve">-Documento final de la reunión de alto nivel de la Asamblea General sobre la realización de los Objetivos de Desarrollo del Milenio y otros objetivos de desarrollo convenidos internacionalmente para las personas con discapacidad: el camino a seguir: una agenda para el desarrollo que tenga en cuenta a las personas con discapacidad para 2015 y después de ese año. II. La realización de los Objetivos de Desarrollo del Milenio para las personas con discapacidad para 2015 y después de ese año. Sexagésimo octavo período de sesiones Tema 27 b) del programa provisional* Desarrollo social, incluidas las cuestiones relativas a la situación social en el mundo y a los jóvenes, el envejecimiento, las personas con discapacidad y la familia. Asamblea General de las Naciones Unidas. </w:t>
      </w:r>
    </w:p>
    <w:p w:rsidR="00415546" w:rsidRDefault="00415546" w:rsidP="00415546">
      <w:pPr>
        <w:jc w:val="both"/>
        <w:rPr>
          <w:sz w:val="20"/>
          <w:szCs w:val="20"/>
        </w:rPr>
      </w:pPr>
      <w:r w:rsidRPr="00BF13FA">
        <w:rPr>
          <w:sz w:val="20"/>
          <w:szCs w:val="20"/>
        </w:rPr>
        <w:t xml:space="preserve">-Evaluación Interna 2013 al Programa de Atención a Personas con Discapacidad en las Unidades Básicas de Rehabilitación, Sistematización de los Ejercicios de Evaluación Interna Realizados con Anterioridad. Sistema para el Desarrollo Integral de la Familia del Distrito Federal, 2013.  </w:t>
      </w:r>
    </w:p>
    <w:p w:rsidR="00415546" w:rsidRDefault="00415546" w:rsidP="00415546">
      <w:pPr>
        <w:jc w:val="both"/>
        <w:rPr>
          <w:sz w:val="20"/>
          <w:szCs w:val="20"/>
        </w:rPr>
      </w:pPr>
      <w:r w:rsidRPr="00BF13FA">
        <w:rPr>
          <w:sz w:val="20"/>
          <w:szCs w:val="20"/>
        </w:rPr>
        <w:t xml:space="preserve">-Estado Mundial de la Infancia 2013. Niñas y niños con Discapacidad. Fondo de las Naciones Unidas para la Infancia (UNICEF).  -Informe Mundial de Discapacidad. Organización Mundial de la Salud, 2011.  </w:t>
      </w:r>
    </w:p>
    <w:p w:rsidR="00415546" w:rsidRDefault="00415546" w:rsidP="00415546">
      <w:pPr>
        <w:jc w:val="both"/>
        <w:rPr>
          <w:sz w:val="20"/>
          <w:szCs w:val="20"/>
        </w:rPr>
      </w:pPr>
      <w:r w:rsidRPr="00BF13FA">
        <w:rPr>
          <w:sz w:val="20"/>
          <w:szCs w:val="20"/>
        </w:rPr>
        <w:t xml:space="preserve">-Las personas con discapacidad en México: una visión al 2010 / Instituto Nacional de Estadística y Geografía. México, INEGI, c2013. </w:t>
      </w:r>
    </w:p>
    <w:p w:rsidR="00415546" w:rsidRDefault="00415546" w:rsidP="00415546">
      <w:pPr>
        <w:jc w:val="both"/>
        <w:rPr>
          <w:sz w:val="20"/>
          <w:szCs w:val="20"/>
        </w:rPr>
      </w:pPr>
      <w:r w:rsidRPr="00BF13FA">
        <w:rPr>
          <w:sz w:val="20"/>
          <w:szCs w:val="20"/>
        </w:rPr>
        <w:t xml:space="preserve">-Ley Federal para Prevenir y Eliminar la Discriminación.  </w:t>
      </w:r>
    </w:p>
    <w:p w:rsidR="00415546" w:rsidRDefault="00415546" w:rsidP="00415546">
      <w:pPr>
        <w:jc w:val="both"/>
        <w:rPr>
          <w:sz w:val="20"/>
          <w:szCs w:val="20"/>
        </w:rPr>
      </w:pPr>
      <w:r w:rsidRPr="00BF13FA">
        <w:rPr>
          <w:sz w:val="20"/>
          <w:szCs w:val="20"/>
        </w:rPr>
        <w:t xml:space="preserve">-Ley General para la Inclusión de las Personas con Discapacidad. </w:t>
      </w:r>
    </w:p>
    <w:p w:rsidR="00415546" w:rsidRDefault="00415546" w:rsidP="00415546">
      <w:pPr>
        <w:jc w:val="both"/>
        <w:rPr>
          <w:sz w:val="20"/>
          <w:szCs w:val="20"/>
        </w:rPr>
      </w:pPr>
      <w:r w:rsidRPr="00BF13FA">
        <w:rPr>
          <w:sz w:val="20"/>
          <w:szCs w:val="20"/>
        </w:rPr>
        <w:t xml:space="preserve">-Ley para las Personas con Discapacidad del Distrito Federal.  </w:t>
      </w:r>
    </w:p>
    <w:p w:rsidR="00415546" w:rsidRDefault="00415546" w:rsidP="00415546">
      <w:pPr>
        <w:jc w:val="both"/>
        <w:rPr>
          <w:sz w:val="20"/>
          <w:szCs w:val="20"/>
        </w:rPr>
      </w:pPr>
      <w:r w:rsidRPr="00BF13FA">
        <w:rPr>
          <w:sz w:val="20"/>
          <w:szCs w:val="20"/>
        </w:rPr>
        <w:t xml:space="preserve">-Ley para Prevenir y Eliminar la Discriminación del Distrito Federal.  </w:t>
      </w:r>
    </w:p>
    <w:p w:rsidR="00415546" w:rsidRDefault="00415546" w:rsidP="00415546">
      <w:pPr>
        <w:jc w:val="both"/>
        <w:rPr>
          <w:sz w:val="20"/>
          <w:szCs w:val="20"/>
        </w:rPr>
      </w:pPr>
      <w:r w:rsidRPr="00BF13FA">
        <w:rPr>
          <w:sz w:val="20"/>
          <w:szCs w:val="20"/>
        </w:rPr>
        <w:t xml:space="preserve">-Norma para Accesibilidad de las Personas con Discapacidad. IMSS, 2000.  </w:t>
      </w:r>
    </w:p>
    <w:p w:rsidR="00415546" w:rsidRPr="00BF13FA" w:rsidRDefault="00415546" w:rsidP="00415546">
      <w:pPr>
        <w:jc w:val="both"/>
        <w:rPr>
          <w:sz w:val="20"/>
          <w:szCs w:val="20"/>
        </w:rPr>
      </w:pPr>
      <w:r w:rsidRPr="00BF13FA">
        <w:rPr>
          <w:sz w:val="20"/>
          <w:szCs w:val="20"/>
        </w:rPr>
        <w:t xml:space="preserve">-Observaciones Finales Sobre el Informe Inicial de México. ONU, 3 de octubre de 2014. -Padrón de Beneficiarios del Programa Apoyo en Especie a Personas con Discapacidad. -Plan Nacional de Desarrollo.  -Programa de Derechos Humanos del Distrito Federal.  -Reglas de Operación del Programa Apoyo en Especie a Personas con Discapacidad 2014. -Reglas de Operación de Apoyo a Personas con Discapacidad 2015.  -Resultados de la Encuesta de Satisfacción del Programa: Apoyo en Especie a Personas con Discapacidad. Muestreo aleatorio. del Distrito Federal. 25 de junio de 2014. -Programa General de Desarrollo del Distrito Federal 2013-2018. -Programa de Gobierno Delegacional Azcapotzalco 2012-2015. -Programa de Gobierno Delegacional Azcapotzalco 2015-2018. -Padrón de Beneficiarios del Programa: Apoyo a Personas con Discapacidad 2015.  -Resultados de la Encuesta de Satisfacción del Programa: Apoyo a Personas con Discapacidad 2015.  </w:t>
      </w:r>
    </w:p>
    <w:sectPr w:rsidR="00415546" w:rsidRPr="00BF13FA" w:rsidSect="00C67273">
      <w:pgSz w:w="12240" w:h="15840"/>
      <w:pgMar w:top="1701" w:right="1134" w:bottom="1134" w:left="1134" w:header="72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FE3" w:rsidRDefault="00264FE3">
      <w:r>
        <w:separator/>
      </w:r>
    </w:p>
  </w:endnote>
  <w:endnote w:type="continuationSeparator" w:id="1">
    <w:p w:rsidR="00264FE3" w:rsidRDefault="00264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FE3" w:rsidRDefault="00264FE3">
      <w:r>
        <w:separator/>
      </w:r>
    </w:p>
  </w:footnote>
  <w:footnote w:type="continuationSeparator" w:id="1">
    <w:p w:rsidR="00264FE3" w:rsidRDefault="00264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F8C71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771673"/>
    <w:multiLevelType w:val="hybridMultilevel"/>
    <w:tmpl w:val="FB2C8C1A"/>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B75F63"/>
    <w:multiLevelType w:val="hybridMultilevel"/>
    <w:tmpl w:val="581C977E"/>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23202"/>
    <w:multiLevelType w:val="hybridMultilevel"/>
    <w:tmpl w:val="8D00D658"/>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2A37DD"/>
    <w:multiLevelType w:val="hybridMultilevel"/>
    <w:tmpl w:val="91828AD2"/>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3167CF"/>
    <w:multiLevelType w:val="hybridMultilevel"/>
    <w:tmpl w:val="9488C88C"/>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696260B"/>
    <w:multiLevelType w:val="hybridMultilevel"/>
    <w:tmpl w:val="69AA15FE"/>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BA3D61"/>
    <w:multiLevelType w:val="hybridMultilevel"/>
    <w:tmpl w:val="FCC22BE4"/>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F322F5"/>
    <w:multiLevelType w:val="hybridMultilevel"/>
    <w:tmpl w:val="F7784786"/>
    <w:lvl w:ilvl="0" w:tplc="75F82B28">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5D32506"/>
    <w:multiLevelType w:val="hybridMultilevel"/>
    <w:tmpl w:val="156045B8"/>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31668C"/>
    <w:multiLevelType w:val="hybridMultilevel"/>
    <w:tmpl w:val="8CA29E3E"/>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0756F6"/>
    <w:multiLevelType w:val="hybridMultilevel"/>
    <w:tmpl w:val="C610C5A4"/>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8846F46"/>
    <w:multiLevelType w:val="hybridMultilevel"/>
    <w:tmpl w:val="2A929D2C"/>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E0B677F"/>
    <w:multiLevelType w:val="hybridMultilevel"/>
    <w:tmpl w:val="85CA3D66"/>
    <w:lvl w:ilvl="0" w:tplc="CF50ED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4"/>
  </w:num>
  <w:num w:numId="5">
    <w:abstractNumId w:val="6"/>
  </w:num>
  <w:num w:numId="6">
    <w:abstractNumId w:val="2"/>
  </w:num>
  <w:num w:numId="7">
    <w:abstractNumId w:val="1"/>
  </w:num>
  <w:num w:numId="8">
    <w:abstractNumId w:val="5"/>
  </w:num>
  <w:num w:numId="9">
    <w:abstractNumId w:val="7"/>
  </w:num>
  <w:num w:numId="10">
    <w:abstractNumId w:val="3"/>
  </w:num>
  <w:num w:numId="11">
    <w:abstractNumId w:val="10"/>
  </w:num>
  <w:num w:numId="12">
    <w:abstractNumId w:val="13"/>
  </w:num>
  <w:num w:numId="13">
    <w:abstractNumId w:val="11"/>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hideSpellingErrors/>
  <w:hideGrammaticalErrors/>
  <w:stylePaneFormatFilter w:val="3F01"/>
  <w:defaultTabStop w:val="708"/>
  <w:hyphenationZone w:val="425"/>
  <w:characterSpacingControl w:val="doNotCompress"/>
  <w:footnotePr>
    <w:footnote w:id="0"/>
    <w:footnote w:id="1"/>
  </w:footnotePr>
  <w:endnotePr>
    <w:endnote w:id="0"/>
    <w:endnote w:id="1"/>
  </w:endnotePr>
  <w:compat/>
  <w:rsids>
    <w:rsidRoot w:val="00027D48"/>
    <w:rsid w:val="00002A65"/>
    <w:rsid w:val="00002D8B"/>
    <w:rsid w:val="000062E6"/>
    <w:rsid w:val="00006831"/>
    <w:rsid w:val="000070CA"/>
    <w:rsid w:val="000073FC"/>
    <w:rsid w:val="00007C64"/>
    <w:rsid w:val="000102AF"/>
    <w:rsid w:val="00010BA6"/>
    <w:rsid w:val="00015736"/>
    <w:rsid w:val="0001751D"/>
    <w:rsid w:val="00017833"/>
    <w:rsid w:val="000203B3"/>
    <w:rsid w:val="0002068E"/>
    <w:rsid w:val="00022561"/>
    <w:rsid w:val="00025847"/>
    <w:rsid w:val="00027D48"/>
    <w:rsid w:val="00034D5B"/>
    <w:rsid w:val="000362CD"/>
    <w:rsid w:val="00036B73"/>
    <w:rsid w:val="00037BBB"/>
    <w:rsid w:val="00037E5F"/>
    <w:rsid w:val="000407B1"/>
    <w:rsid w:val="0004099E"/>
    <w:rsid w:val="00041CB9"/>
    <w:rsid w:val="00042446"/>
    <w:rsid w:val="00043CC7"/>
    <w:rsid w:val="00045EA4"/>
    <w:rsid w:val="000501FF"/>
    <w:rsid w:val="0005274B"/>
    <w:rsid w:val="000531B7"/>
    <w:rsid w:val="00053A1E"/>
    <w:rsid w:val="00053AF1"/>
    <w:rsid w:val="00055C6A"/>
    <w:rsid w:val="0006048C"/>
    <w:rsid w:val="000607FC"/>
    <w:rsid w:val="00061B59"/>
    <w:rsid w:val="000627DD"/>
    <w:rsid w:val="00066616"/>
    <w:rsid w:val="00066B28"/>
    <w:rsid w:val="00073374"/>
    <w:rsid w:val="00073C74"/>
    <w:rsid w:val="00074A44"/>
    <w:rsid w:val="000767A5"/>
    <w:rsid w:val="00076C7C"/>
    <w:rsid w:val="00077BE9"/>
    <w:rsid w:val="00081CA1"/>
    <w:rsid w:val="00082A98"/>
    <w:rsid w:val="00084AE0"/>
    <w:rsid w:val="00084BE6"/>
    <w:rsid w:val="000905BA"/>
    <w:rsid w:val="000907F5"/>
    <w:rsid w:val="00091CFD"/>
    <w:rsid w:val="00091EB1"/>
    <w:rsid w:val="000922F3"/>
    <w:rsid w:val="0009356D"/>
    <w:rsid w:val="00093756"/>
    <w:rsid w:val="000937C5"/>
    <w:rsid w:val="00093A7C"/>
    <w:rsid w:val="00094034"/>
    <w:rsid w:val="00094F64"/>
    <w:rsid w:val="00095E2F"/>
    <w:rsid w:val="000963B2"/>
    <w:rsid w:val="000A1DF0"/>
    <w:rsid w:val="000A4217"/>
    <w:rsid w:val="000A5C46"/>
    <w:rsid w:val="000A7815"/>
    <w:rsid w:val="000B1CF7"/>
    <w:rsid w:val="000B2D19"/>
    <w:rsid w:val="000B53D7"/>
    <w:rsid w:val="000B5C4B"/>
    <w:rsid w:val="000B6A60"/>
    <w:rsid w:val="000B7FFD"/>
    <w:rsid w:val="000C0B9D"/>
    <w:rsid w:val="000C0F45"/>
    <w:rsid w:val="000C228A"/>
    <w:rsid w:val="000C278C"/>
    <w:rsid w:val="000C3401"/>
    <w:rsid w:val="000C3E47"/>
    <w:rsid w:val="000C3F0C"/>
    <w:rsid w:val="000C4A68"/>
    <w:rsid w:val="000C4DB1"/>
    <w:rsid w:val="000C6B6B"/>
    <w:rsid w:val="000C7FD8"/>
    <w:rsid w:val="000D0CD6"/>
    <w:rsid w:val="000D2414"/>
    <w:rsid w:val="000D4783"/>
    <w:rsid w:val="000D4EED"/>
    <w:rsid w:val="000D7453"/>
    <w:rsid w:val="000E1841"/>
    <w:rsid w:val="000E2E35"/>
    <w:rsid w:val="000E45F3"/>
    <w:rsid w:val="000E6765"/>
    <w:rsid w:val="000F2CAA"/>
    <w:rsid w:val="000F3A98"/>
    <w:rsid w:val="000F68DE"/>
    <w:rsid w:val="000F6B2D"/>
    <w:rsid w:val="000F737E"/>
    <w:rsid w:val="00101870"/>
    <w:rsid w:val="00104FE6"/>
    <w:rsid w:val="0011013C"/>
    <w:rsid w:val="00113FC9"/>
    <w:rsid w:val="0011444E"/>
    <w:rsid w:val="00117415"/>
    <w:rsid w:val="0011773F"/>
    <w:rsid w:val="00117A34"/>
    <w:rsid w:val="001204CD"/>
    <w:rsid w:val="00120D6A"/>
    <w:rsid w:val="00124721"/>
    <w:rsid w:val="00124B01"/>
    <w:rsid w:val="00125843"/>
    <w:rsid w:val="00126FE5"/>
    <w:rsid w:val="00127EE9"/>
    <w:rsid w:val="00130853"/>
    <w:rsid w:val="00131F3D"/>
    <w:rsid w:val="001345A0"/>
    <w:rsid w:val="0013679C"/>
    <w:rsid w:val="00142F81"/>
    <w:rsid w:val="001434DC"/>
    <w:rsid w:val="00144780"/>
    <w:rsid w:val="001456B2"/>
    <w:rsid w:val="00156219"/>
    <w:rsid w:val="001562E5"/>
    <w:rsid w:val="00160905"/>
    <w:rsid w:val="001613A7"/>
    <w:rsid w:val="00161DC9"/>
    <w:rsid w:val="001639C3"/>
    <w:rsid w:val="001653E3"/>
    <w:rsid w:val="00165F67"/>
    <w:rsid w:val="001670DF"/>
    <w:rsid w:val="00181662"/>
    <w:rsid w:val="00182894"/>
    <w:rsid w:val="00182FCE"/>
    <w:rsid w:val="0018419B"/>
    <w:rsid w:val="0018511F"/>
    <w:rsid w:val="00190563"/>
    <w:rsid w:val="00193257"/>
    <w:rsid w:val="00196013"/>
    <w:rsid w:val="00196917"/>
    <w:rsid w:val="001977C2"/>
    <w:rsid w:val="001A2A01"/>
    <w:rsid w:val="001A2D2C"/>
    <w:rsid w:val="001A730C"/>
    <w:rsid w:val="001A7E1C"/>
    <w:rsid w:val="001A7FFD"/>
    <w:rsid w:val="001B057B"/>
    <w:rsid w:val="001B098E"/>
    <w:rsid w:val="001B230B"/>
    <w:rsid w:val="001B2CD6"/>
    <w:rsid w:val="001B31A9"/>
    <w:rsid w:val="001B7144"/>
    <w:rsid w:val="001C08D8"/>
    <w:rsid w:val="001C1896"/>
    <w:rsid w:val="001C460E"/>
    <w:rsid w:val="001D19FE"/>
    <w:rsid w:val="001D3334"/>
    <w:rsid w:val="001D3478"/>
    <w:rsid w:val="001D3BD5"/>
    <w:rsid w:val="001D463B"/>
    <w:rsid w:val="001D52B4"/>
    <w:rsid w:val="001D6DB9"/>
    <w:rsid w:val="001D6F1F"/>
    <w:rsid w:val="001E094C"/>
    <w:rsid w:val="001E2B23"/>
    <w:rsid w:val="001E6A86"/>
    <w:rsid w:val="001F0B49"/>
    <w:rsid w:val="001F1045"/>
    <w:rsid w:val="001F1348"/>
    <w:rsid w:val="001F2DC8"/>
    <w:rsid w:val="001F3EAE"/>
    <w:rsid w:val="001F44CC"/>
    <w:rsid w:val="001F4C93"/>
    <w:rsid w:val="001F5F51"/>
    <w:rsid w:val="001F681F"/>
    <w:rsid w:val="00200411"/>
    <w:rsid w:val="002008B2"/>
    <w:rsid w:val="00203DBE"/>
    <w:rsid w:val="00210326"/>
    <w:rsid w:val="00210B83"/>
    <w:rsid w:val="00214685"/>
    <w:rsid w:val="00214EDA"/>
    <w:rsid w:val="00226EA4"/>
    <w:rsid w:val="00227911"/>
    <w:rsid w:val="00227DCB"/>
    <w:rsid w:val="00231761"/>
    <w:rsid w:val="00231CC5"/>
    <w:rsid w:val="0023372B"/>
    <w:rsid w:val="00233CDB"/>
    <w:rsid w:val="00236017"/>
    <w:rsid w:val="00236D52"/>
    <w:rsid w:val="0024052A"/>
    <w:rsid w:val="00240712"/>
    <w:rsid w:val="002416FD"/>
    <w:rsid w:val="00243193"/>
    <w:rsid w:val="00243246"/>
    <w:rsid w:val="0024376B"/>
    <w:rsid w:val="00244037"/>
    <w:rsid w:val="00244557"/>
    <w:rsid w:val="002451BC"/>
    <w:rsid w:val="00245423"/>
    <w:rsid w:val="00246445"/>
    <w:rsid w:val="00246D57"/>
    <w:rsid w:val="00250692"/>
    <w:rsid w:val="00251D75"/>
    <w:rsid w:val="00252AB7"/>
    <w:rsid w:val="00252C31"/>
    <w:rsid w:val="0025396D"/>
    <w:rsid w:val="00253CAA"/>
    <w:rsid w:val="002546EA"/>
    <w:rsid w:val="002578F5"/>
    <w:rsid w:val="00264FE3"/>
    <w:rsid w:val="002667CA"/>
    <w:rsid w:val="00267276"/>
    <w:rsid w:val="00270363"/>
    <w:rsid w:val="00272036"/>
    <w:rsid w:val="002726A4"/>
    <w:rsid w:val="00273176"/>
    <w:rsid w:val="002741F5"/>
    <w:rsid w:val="002752C0"/>
    <w:rsid w:val="00275F08"/>
    <w:rsid w:val="002768DD"/>
    <w:rsid w:val="00276F91"/>
    <w:rsid w:val="00277101"/>
    <w:rsid w:val="00283196"/>
    <w:rsid w:val="002854E5"/>
    <w:rsid w:val="00285E6E"/>
    <w:rsid w:val="0028686B"/>
    <w:rsid w:val="00290296"/>
    <w:rsid w:val="002910FF"/>
    <w:rsid w:val="0029208A"/>
    <w:rsid w:val="00292362"/>
    <w:rsid w:val="002935EA"/>
    <w:rsid w:val="002952BF"/>
    <w:rsid w:val="0029692A"/>
    <w:rsid w:val="00296BA7"/>
    <w:rsid w:val="00297BBC"/>
    <w:rsid w:val="002A00F2"/>
    <w:rsid w:val="002B0C16"/>
    <w:rsid w:val="002B2279"/>
    <w:rsid w:val="002B4768"/>
    <w:rsid w:val="002B5823"/>
    <w:rsid w:val="002B5AE0"/>
    <w:rsid w:val="002B6D62"/>
    <w:rsid w:val="002C0FF5"/>
    <w:rsid w:val="002C2554"/>
    <w:rsid w:val="002C32E7"/>
    <w:rsid w:val="002C40B3"/>
    <w:rsid w:val="002C5BDF"/>
    <w:rsid w:val="002C6BE3"/>
    <w:rsid w:val="002C7912"/>
    <w:rsid w:val="002D08D2"/>
    <w:rsid w:val="002D10CC"/>
    <w:rsid w:val="002D389B"/>
    <w:rsid w:val="002D46CD"/>
    <w:rsid w:val="002D499B"/>
    <w:rsid w:val="002D6735"/>
    <w:rsid w:val="002E1E43"/>
    <w:rsid w:val="002E2382"/>
    <w:rsid w:val="002E30B4"/>
    <w:rsid w:val="002E3A14"/>
    <w:rsid w:val="002E3F24"/>
    <w:rsid w:val="002E421B"/>
    <w:rsid w:val="002E446B"/>
    <w:rsid w:val="002E459A"/>
    <w:rsid w:val="002E57F9"/>
    <w:rsid w:val="002E5E3A"/>
    <w:rsid w:val="002F0D2C"/>
    <w:rsid w:val="002F3EBF"/>
    <w:rsid w:val="002F4DDF"/>
    <w:rsid w:val="002F758A"/>
    <w:rsid w:val="00302469"/>
    <w:rsid w:val="00302D96"/>
    <w:rsid w:val="00303BC0"/>
    <w:rsid w:val="003049EF"/>
    <w:rsid w:val="00304F5F"/>
    <w:rsid w:val="00305F7E"/>
    <w:rsid w:val="003066F1"/>
    <w:rsid w:val="00310477"/>
    <w:rsid w:val="00314697"/>
    <w:rsid w:val="00317471"/>
    <w:rsid w:val="00320542"/>
    <w:rsid w:val="00320DAD"/>
    <w:rsid w:val="00321593"/>
    <w:rsid w:val="00322982"/>
    <w:rsid w:val="00326280"/>
    <w:rsid w:val="003267A2"/>
    <w:rsid w:val="00327885"/>
    <w:rsid w:val="003314AB"/>
    <w:rsid w:val="003339C9"/>
    <w:rsid w:val="0034140B"/>
    <w:rsid w:val="0034240D"/>
    <w:rsid w:val="0034361C"/>
    <w:rsid w:val="0034437B"/>
    <w:rsid w:val="00346457"/>
    <w:rsid w:val="00350DE5"/>
    <w:rsid w:val="003525A4"/>
    <w:rsid w:val="0035264C"/>
    <w:rsid w:val="00357824"/>
    <w:rsid w:val="003610C1"/>
    <w:rsid w:val="00361F52"/>
    <w:rsid w:val="00362C1F"/>
    <w:rsid w:val="003632F3"/>
    <w:rsid w:val="00366016"/>
    <w:rsid w:val="00366E29"/>
    <w:rsid w:val="003670C7"/>
    <w:rsid w:val="003672E2"/>
    <w:rsid w:val="0037037D"/>
    <w:rsid w:val="0037053D"/>
    <w:rsid w:val="00370E1A"/>
    <w:rsid w:val="00373475"/>
    <w:rsid w:val="003749AB"/>
    <w:rsid w:val="00376480"/>
    <w:rsid w:val="00377005"/>
    <w:rsid w:val="00380113"/>
    <w:rsid w:val="00381701"/>
    <w:rsid w:val="00381F6D"/>
    <w:rsid w:val="0038262A"/>
    <w:rsid w:val="00382C30"/>
    <w:rsid w:val="003833DD"/>
    <w:rsid w:val="00385D30"/>
    <w:rsid w:val="0039473E"/>
    <w:rsid w:val="00396BA6"/>
    <w:rsid w:val="003A18AA"/>
    <w:rsid w:val="003A298F"/>
    <w:rsid w:val="003A3385"/>
    <w:rsid w:val="003A3925"/>
    <w:rsid w:val="003A59C1"/>
    <w:rsid w:val="003A5C04"/>
    <w:rsid w:val="003A63F2"/>
    <w:rsid w:val="003A6DD7"/>
    <w:rsid w:val="003A723B"/>
    <w:rsid w:val="003A7D8B"/>
    <w:rsid w:val="003A7FD3"/>
    <w:rsid w:val="003B08C9"/>
    <w:rsid w:val="003B0B70"/>
    <w:rsid w:val="003B123C"/>
    <w:rsid w:val="003B3C96"/>
    <w:rsid w:val="003B54DE"/>
    <w:rsid w:val="003B614F"/>
    <w:rsid w:val="003B6B9A"/>
    <w:rsid w:val="003C045C"/>
    <w:rsid w:val="003C6F2E"/>
    <w:rsid w:val="003C7A25"/>
    <w:rsid w:val="003C7A87"/>
    <w:rsid w:val="003C7BB4"/>
    <w:rsid w:val="003C7BE6"/>
    <w:rsid w:val="003D176E"/>
    <w:rsid w:val="003D2E5D"/>
    <w:rsid w:val="003D30E8"/>
    <w:rsid w:val="003D3418"/>
    <w:rsid w:val="003D5156"/>
    <w:rsid w:val="003D6087"/>
    <w:rsid w:val="003D61ED"/>
    <w:rsid w:val="003D64E5"/>
    <w:rsid w:val="003D706B"/>
    <w:rsid w:val="003E117E"/>
    <w:rsid w:val="003E149E"/>
    <w:rsid w:val="003E4867"/>
    <w:rsid w:val="003E4D0E"/>
    <w:rsid w:val="003F06FA"/>
    <w:rsid w:val="003F473C"/>
    <w:rsid w:val="003F6AEE"/>
    <w:rsid w:val="003F77F4"/>
    <w:rsid w:val="004009D8"/>
    <w:rsid w:val="00400CBC"/>
    <w:rsid w:val="004048D8"/>
    <w:rsid w:val="00404D58"/>
    <w:rsid w:val="0040660A"/>
    <w:rsid w:val="00407AAB"/>
    <w:rsid w:val="004121D7"/>
    <w:rsid w:val="004127D7"/>
    <w:rsid w:val="00412AB4"/>
    <w:rsid w:val="0041346C"/>
    <w:rsid w:val="0041380F"/>
    <w:rsid w:val="00415546"/>
    <w:rsid w:val="00416A82"/>
    <w:rsid w:val="00416D69"/>
    <w:rsid w:val="00417D74"/>
    <w:rsid w:val="00423FF3"/>
    <w:rsid w:val="0042408E"/>
    <w:rsid w:val="004250D2"/>
    <w:rsid w:val="00426938"/>
    <w:rsid w:val="004303B4"/>
    <w:rsid w:val="00430AA3"/>
    <w:rsid w:val="00430DD9"/>
    <w:rsid w:val="004328A6"/>
    <w:rsid w:val="00432E9D"/>
    <w:rsid w:val="004352AB"/>
    <w:rsid w:val="00435ACF"/>
    <w:rsid w:val="00435C5E"/>
    <w:rsid w:val="004362F9"/>
    <w:rsid w:val="00437154"/>
    <w:rsid w:val="00442DAC"/>
    <w:rsid w:val="00445094"/>
    <w:rsid w:val="00445450"/>
    <w:rsid w:val="00445CD0"/>
    <w:rsid w:val="00447DE7"/>
    <w:rsid w:val="004507CE"/>
    <w:rsid w:val="00450D91"/>
    <w:rsid w:val="004527D5"/>
    <w:rsid w:val="00454D50"/>
    <w:rsid w:val="00454E72"/>
    <w:rsid w:val="004550D6"/>
    <w:rsid w:val="00456E7C"/>
    <w:rsid w:val="004572C3"/>
    <w:rsid w:val="00457DEA"/>
    <w:rsid w:val="0046348B"/>
    <w:rsid w:val="0046642D"/>
    <w:rsid w:val="004676B4"/>
    <w:rsid w:val="004676E1"/>
    <w:rsid w:val="00470E87"/>
    <w:rsid w:val="00471CF4"/>
    <w:rsid w:val="00474015"/>
    <w:rsid w:val="00475F45"/>
    <w:rsid w:val="004770BC"/>
    <w:rsid w:val="00480B31"/>
    <w:rsid w:val="00480E13"/>
    <w:rsid w:val="00483A60"/>
    <w:rsid w:val="00483FFE"/>
    <w:rsid w:val="0049143C"/>
    <w:rsid w:val="00493240"/>
    <w:rsid w:val="004933E4"/>
    <w:rsid w:val="004A6C4A"/>
    <w:rsid w:val="004B131E"/>
    <w:rsid w:val="004B5085"/>
    <w:rsid w:val="004B53E0"/>
    <w:rsid w:val="004C1988"/>
    <w:rsid w:val="004C355B"/>
    <w:rsid w:val="004C55E0"/>
    <w:rsid w:val="004C5D18"/>
    <w:rsid w:val="004D0591"/>
    <w:rsid w:val="004D0C7C"/>
    <w:rsid w:val="004D2871"/>
    <w:rsid w:val="004D51B9"/>
    <w:rsid w:val="004D618F"/>
    <w:rsid w:val="004E15C2"/>
    <w:rsid w:val="004E1CD0"/>
    <w:rsid w:val="004E25C4"/>
    <w:rsid w:val="004E2B84"/>
    <w:rsid w:val="004E321B"/>
    <w:rsid w:val="004E3CA5"/>
    <w:rsid w:val="004E4493"/>
    <w:rsid w:val="004E7548"/>
    <w:rsid w:val="004E78C6"/>
    <w:rsid w:val="004E7FC7"/>
    <w:rsid w:val="004F0CF2"/>
    <w:rsid w:val="004F0E06"/>
    <w:rsid w:val="004F5661"/>
    <w:rsid w:val="004F6F20"/>
    <w:rsid w:val="005002B2"/>
    <w:rsid w:val="00501179"/>
    <w:rsid w:val="00502D18"/>
    <w:rsid w:val="005059B2"/>
    <w:rsid w:val="00511E24"/>
    <w:rsid w:val="00514282"/>
    <w:rsid w:val="00514578"/>
    <w:rsid w:val="00517DF7"/>
    <w:rsid w:val="00521223"/>
    <w:rsid w:val="0052130C"/>
    <w:rsid w:val="00522626"/>
    <w:rsid w:val="00522FD4"/>
    <w:rsid w:val="0052307D"/>
    <w:rsid w:val="00523536"/>
    <w:rsid w:val="00531224"/>
    <w:rsid w:val="00531C3D"/>
    <w:rsid w:val="00531C41"/>
    <w:rsid w:val="00531EB8"/>
    <w:rsid w:val="00533247"/>
    <w:rsid w:val="00534BC2"/>
    <w:rsid w:val="00534FAD"/>
    <w:rsid w:val="00535460"/>
    <w:rsid w:val="00536F4F"/>
    <w:rsid w:val="005432FC"/>
    <w:rsid w:val="0054446A"/>
    <w:rsid w:val="00545813"/>
    <w:rsid w:val="00550513"/>
    <w:rsid w:val="00550E54"/>
    <w:rsid w:val="0055261A"/>
    <w:rsid w:val="00552FEC"/>
    <w:rsid w:val="005554E3"/>
    <w:rsid w:val="00561EFA"/>
    <w:rsid w:val="005629F2"/>
    <w:rsid w:val="005648F0"/>
    <w:rsid w:val="00567A6D"/>
    <w:rsid w:val="00571FAC"/>
    <w:rsid w:val="00572680"/>
    <w:rsid w:val="00572DEF"/>
    <w:rsid w:val="00573417"/>
    <w:rsid w:val="00574C82"/>
    <w:rsid w:val="00575D0C"/>
    <w:rsid w:val="00581C94"/>
    <w:rsid w:val="005820BE"/>
    <w:rsid w:val="00584813"/>
    <w:rsid w:val="00584FE9"/>
    <w:rsid w:val="005860A4"/>
    <w:rsid w:val="0058622C"/>
    <w:rsid w:val="00587A28"/>
    <w:rsid w:val="00590B0E"/>
    <w:rsid w:val="00592229"/>
    <w:rsid w:val="00593792"/>
    <w:rsid w:val="00595181"/>
    <w:rsid w:val="0059617A"/>
    <w:rsid w:val="00597530"/>
    <w:rsid w:val="0059789C"/>
    <w:rsid w:val="005A3038"/>
    <w:rsid w:val="005A3225"/>
    <w:rsid w:val="005A54F6"/>
    <w:rsid w:val="005A5C3C"/>
    <w:rsid w:val="005A76FF"/>
    <w:rsid w:val="005B036B"/>
    <w:rsid w:val="005B17A1"/>
    <w:rsid w:val="005B2054"/>
    <w:rsid w:val="005B2E11"/>
    <w:rsid w:val="005B3C84"/>
    <w:rsid w:val="005B4232"/>
    <w:rsid w:val="005B55E4"/>
    <w:rsid w:val="005B6C02"/>
    <w:rsid w:val="005C00D9"/>
    <w:rsid w:val="005C4773"/>
    <w:rsid w:val="005C4EAB"/>
    <w:rsid w:val="005C4F01"/>
    <w:rsid w:val="005D053B"/>
    <w:rsid w:val="005D4A26"/>
    <w:rsid w:val="005E24C5"/>
    <w:rsid w:val="005E4007"/>
    <w:rsid w:val="005E7BC2"/>
    <w:rsid w:val="005F1F1B"/>
    <w:rsid w:val="005F2081"/>
    <w:rsid w:val="005F24BA"/>
    <w:rsid w:val="005F416D"/>
    <w:rsid w:val="00601118"/>
    <w:rsid w:val="00603121"/>
    <w:rsid w:val="00603787"/>
    <w:rsid w:val="006055CE"/>
    <w:rsid w:val="006069B6"/>
    <w:rsid w:val="00610315"/>
    <w:rsid w:val="00610639"/>
    <w:rsid w:val="0061181C"/>
    <w:rsid w:val="00613D0B"/>
    <w:rsid w:val="006144B3"/>
    <w:rsid w:val="00615629"/>
    <w:rsid w:val="006170BA"/>
    <w:rsid w:val="00617B7B"/>
    <w:rsid w:val="00620D68"/>
    <w:rsid w:val="00621B5E"/>
    <w:rsid w:val="00622B1D"/>
    <w:rsid w:val="00622CA8"/>
    <w:rsid w:val="00626008"/>
    <w:rsid w:val="0062619D"/>
    <w:rsid w:val="006264C3"/>
    <w:rsid w:val="0062695F"/>
    <w:rsid w:val="006301FB"/>
    <w:rsid w:val="00632B0F"/>
    <w:rsid w:val="00632DD1"/>
    <w:rsid w:val="00633CB0"/>
    <w:rsid w:val="00635492"/>
    <w:rsid w:val="00637F9E"/>
    <w:rsid w:val="00640C7A"/>
    <w:rsid w:val="0064136D"/>
    <w:rsid w:val="006454A2"/>
    <w:rsid w:val="006455E1"/>
    <w:rsid w:val="00645CB4"/>
    <w:rsid w:val="00645FA6"/>
    <w:rsid w:val="00651887"/>
    <w:rsid w:val="006528EA"/>
    <w:rsid w:val="0065574C"/>
    <w:rsid w:val="00655BC0"/>
    <w:rsid w:val="00656610"/>
    <w:rsid w:val="00663311"/>
    <w:rsid w:val="00663A46"/>
    <w:rsid w:val="00664154"/>
    <w:rsid w:val="00664FCF"/>
    <w:rsid w:val="00666132"/>
    <w:rsid w:val="006706D8"/>
    <w:rsid w:val="00670732"/>
    <w:rsid w:val="0067252B"/>
    <w:rsid w:val="0067328A"/>
    <w:rsid w:val="00673303"/>
    <w:rsid w:val="00674BFF"/>
    <w:rsid w:val="00677DC3"/>
    <w:rsid w:val="006822B7"/>
    <w:rsid w:val="00683278"/>
    <w:rsid w:val="00684B52"/>
    <w:rsid w:val="00685382"/>
    <w:rsid w:val="006905B5"/>
    <w:rsid w:val="006919A9"/>
    <w:rsid w:val="00691BB7"/>
    <w:rsid w:val="0069305C"/>
    <w:rsid w:val="006931BA"/>
    <w:rsid w:val="006931F1"/>
    <w:rsid w:val="006962B7"/>
    <w:rsid w:val="006978D6"/>
    <w:rsid w:val="006A2597"/>
    <w:rsid w:val="006A34C1"/>
    <w:rsid w:val="006A4192"/>
    <w:rsid w:val="006A492F"/>
    <w:rsid w:val="006A56A2"/>
    <w:rsid w:val="006B0568"/>
    <w:rsid w:val="006B32B3"/>
    <w:rsid w:val="006B5367"/>
    <w:rsid w:val="006B5639"/>
    <w:rsid w:val="006B5A2D"/>
    <w:rsid w:val="006B6245"/>
    <w:rsid w:val="006B6CBB"/>
    <w:rsid w:val="006C391C"/>
    <w:rsid w:val="006C3991"/>
    <w:rsid w:val="006C451F"/>
    <w:rsid w:val="006C7B07"/>
    <w:rsid w:val="006D38F2"/>
    <w:rsid w:val="006D39C5"/>
    <w:rsid w:val="006D6E4D"/>
    <w:rsid w:val="006E0774"/>
    <w:rsid w:val="006E3434"/>
    <w:rsid w:val="006E3D35"/>
    <w:rsid w:val="006E5CB4"/>
    <w:rsid w:val="006E609D"/>
    <w:rsid w:val="006F0C79"/>
    <w:rsid w:val="006F0E87"/>
    <w:rsid w:val="006F1136"/>
    <w:rsid w:val="006F271B"/>
    <w:rsid w:val="006F5902"/>
    <w:rsid w:val="00700080"/>
    <w:rsid w:val="007028CA"/>
    <w:rsid w:val="00704390"/>
    <w:rsid w:val="0070781A"/>
    <w:rsid w:val="00710895"/>
    <w:rsid w:val="00710FC3"/>
    <w:rsid w:val="007117F5"/>
    <w:rsid w:val="00712F2D"/>
    <w:rsid w:val="00714421"/>
    <w:rsid w:val="00723777"/>
    <w:rsid w:val="00724CDA"/>
    <w:rsid w:val="0072590A"/>
    <w:rsid w:val="00725A26"/>
    <w:rsid w:val="00726A95"/>
    <w:rsid w:val="00727241"/>
    <w:rsid w:val="007301E2"/>
    <w:rsid w:val="007337F3"/>
    <w:rsid w:val="00734589"/>
    <w:rsid w:val="00736C37"/>
    <w:rsid w:val="00737020"/>
    <w:rsid w:val="00740174"/>
    <w:rsid w:val="007409FE"/>
    <w:rsid w:val="00742D54"/>
    <w:rsid w:val="00744174"/>
    <w:rsid w:val="007444C4"/>
    <w:rsid w:val="0074656B"/>
    <w:rsid w:val="00754C14"/>
    <w:rsid w:val="00756188"/>
    <w:rsid w:val="0075636C"/>
    <w:rsid w:val="00757457"/>
    <w:rsid w:val="007575D0"/>
    <w:rsid w:val="00762283"/>
    <w:rsid w:val="00763B07"/>
    <w:rsid w:val="007649D0"/>
    <w:rsid w:val="00766906"/>
    <w:rsid w:val="00766BDB"/>
    <w:rsid w:val="007673D7"/>
    <w:rsid w:val="007734D9"/>
    <w:rsid w:val="00774924"/>
    <w:rsid w:val="00774D70"/>
    <w:rsid w:val="00775165"/>
    <w:rsid w:val="0077518B"/>
    <w:rsid w:val="007757C4"/>
    <w:rsid w:val="00775AAA"/>
    <w:rsid w:val="00775DE1"/>
    <w:rsid w:val="00776F49"/>
    <w:rsid w:val="007812F2"/>
    <w:rsid w:val="00781CEC"/>
    <w:rsid w:val="0078217B"/>
    <w:rsid w:val="007839BB"/>
    <w:rsid w:val="00783C05"/>
    <w:rsid w:val="0078410F"/>
    <w:rsid w:val="007845C7"/>
    <w:rsid w:val="0078656E"/>
    <w:rsid w:val="00786FBC"/>
    <w:rsid w:val="0079117D"/>
    <w:rsid w:val="00791E23"/>
    <w:rsid w:val="00794986"/>
    <w:rsid w:val="00795F40"/>
    <w:rsid w:val="00796A31"/>
    <w:rsid w:val="00797FB1"/>
    <w:rsid w:val="007A06CD"/>
    <w:rsid w:val="007A0AE8"/>
    <w:rsid w:val="007A1447"/>
    <w:rsid w:val="007A5972"/>
    <w:rsid w:val="007A6BF9"/>
    <w:rsid w:val="007A7865"/>
    <w:rsid w:val="007B0C7E"/>
    <w:rsid w:val="007B1026"/>
    <w:rsid w:val="007B57DC"/>
    <w:rsid w:val="007B62F9"/>
    <w:rsid w:val="007C2251"/>
    <w:rsid w:val="007C259D"/>
    <w:rsid w:val="007C280F"/>
    <w:rsid w:val="007C31B0"/>
    <w:rsid w:val="007C5476"/>
    <w:rsid w:val="007C5AF7"/>
    <w:rsid w:val="007C60EB"/>
    <w:rsid w:val="007C645F"/>
    <w:rsid w:val="007D2245"/>
    <w:rsid w:val="007D39EC"/>
    <w:rsid w:val="007D4742"/>
    <w:rsid w:val="007D5641"/>
    <w:rsid w:val="007D7B93"/>
    <w:rsid w:val="007E27F2"/>
    <w:rsid w:val="007E2F53"/>
    <w:rsid w:val="007E3AA8"/>
    <w:rsid w:val="007E731F"/>
    <w:rsid w:val="007F5BC6"/>
    <w:rsid w:val="007F766D"/>
    <w:rsid w:val="007F7AD0"/>
    <w:rsid w:val="00800EF3"/>
    <w:rsid w:val="0080172E"/>
    <w:rsid w:val="00802190"/>
    <w:rsid w:val="008076D0"/>
    <w:rsid w:val="00807B55"/>
    <w:rsid w:val="00807ECB"/>
    <w:rsid w:val="0081147E"/>
    <w:rsid w:val="00812359"/>
    <w:rsid w:val="00812789"/>
    <w:rsid w:val="0081454B"/>
    <w:rsid w:val="00816249"/>
    <w:rsid w:val="00822A88"/>
    <w:rsid w:val="00824CFA"/>
    <w:rsid w:val="00825C27"/>
    <w:rsid w:val="00830F5B"/>
    <w:rsid w:val="00832026"/>
    <w:rsid w:val="00840BB1"/>
    <w:rsid w:val="00841099"/>
    <w:rsid w:val="00842BA6"/>
    <w:rsid w:val="008449AD"/>
    <w:rsid w:val="00844DA7"/>
    <w:rsid w:val="00846621"/>
    <w:rsid w:val="00846ECA"/>
    <w:rsid w:val="008471DC"/>
    <w:rsid w:val="008476BE"/>
    <w:rsid w:val="0084796B"/>
    <w:rsid w:val="0085024C"/>
    <w:rsid w:val="008530DA"/>
    <w:rsid w:val="00853478"/>
    <w:rsid w:val="008577C1"/>
    <w:rsid w:val="008578C3"/>
    <w:rsid w:val="00857DC3"/>
    <w:rsid w:val="00860C30"/>
    <w:rsid w:val="008633D2"/>
    <w:rsid w:val="0086375B"/>
    <w:rsid w:val="00864612"/>
    <w:rsid w:val="00865C4B"/>
    <w:rsid w:val="0086779F"/>
    <w:rsid w:val="00870427"/>
    <w:rsid w:val="00871C65"/>
    <w:rsid w:val="008729F3"/>
    <w:rsid w:val="00872A8D"/>
    <w:rsid w:val="00873F31"/>
    <w:rsid w:val="0087425C"/>
    <w:rsid w:val="00875A1A"/>
    <w:rsid w:val="00876C89"/>
    <w:rsid w:val="0088119F"/>
    <w:rsid w:val="00881E41"/>
    <w:rsid w:val="008824B3"/>
    <w:rsid w:val="00883794"/>
    <w:rsid w:val="00883F6E"/>
    <w:rsid w:val="00884685"/>
    <w:rsid w:val="00885665"/>
    <w:rsid w:val="00886168"/>
    <w:rsid w:val="00890D25"/>
    <w:rsid w:val="008911D0"/>
    <w:rsid w:val="00893B9A"/>
    <w:rsid w:val="00895F9D"/>
    <w:rsid w:val="008963FE"/>
    <w:rsid w:val="00896A4C"/>
    <w:rsid w:val="008A0CEC"/>
    <w:rsid w:val="008A11A7"/>
    <w:rsid w:val="008A11BB"/>
    <w:rsid w:val="008A20D2"/>
    <w:rsid w:val="008A2568"/>
    <w:rsid w:val="008A3A81"/>
    <w:rsid w:val="008A3A99"/>
    <w:rsid w:val="008A54B9"/>
    <w:rsid w:val="008A66B4"/>
    <w:rsid w:val="008B0B37"/>
    <w:rsid w:val="008B17D5"/>
    <w:rsid w:val="008B21F5"/>
    <w:rsid w:val="008B2EFE"/>
    <w:rsid w:val="008B6B7F"/>
    <w:rsid w:val="008B6FE8"/>
    <w:rsid w:val="008B7F25"/>
    <w:rsid w:val="008C1258"/>
    <w:rsid w:val="008C3353"/>
    <w:rsid w:val="008C455A"/>
    <w:rsid w:val="008C513B"/>
    <w:rsid w:val="008C58A1"/>
    <w:rsid w:val="008C6ACB"/>
    <w:rsid w:val="008C7758"/>
    <w:rsid w:val="008D0137"/>
    <w:rsid w:val="008D0696"/>
    <w:rsid w:val="008D1B54"/>
    <w:rsid w:val="008D24F5"/>
    <w:rsid w:val="008D31E7"/>
    <w:rsid w:val="008D33A7"/>
    <w:rsid w:val="008D46E9"/>
    <w:rsid w:val="008D6FFC"/>
    <w:rsid w:val="008D7EB6"/>
    <w:rsid w:val="008E07EF"/>
    <w:rsid w:val="008E2D07"/>
    <w:rsid w:val="008E6F6D"/>
    <w:rsid w:val="008E738B"/>
    <w:rsid w:val="008E7D5A"/>
    <w:rsid w:val="008E7F1F"/>
    <w:rsid w:val="008F019D"/>
    <w:rsid w:val="008F3DC9"/>
    <w:rsid w:val="008F4042"/>
    <w:rsid w:val="008F4337"/>
    <w:rsid w:val="008F6D16"/>
    <w:rsid w:val="008F7544"/>
    <w:rsid w:val="00903932"/>
    <w:rsid w:val="009039CD"/>
    <w:rsid w:val="0090537D"/>
    <w:rsid w:val="00907564"/>
    <w:rsid w:val="00914314"/>
    <w:rsid w:val="0091434C"/>
    <w:rsid w:val="00916AD5"/>
    <w:rsid w:val="00917201"/>
    <w:rsid w:val="009210D3"/>
    <w:rsid w:val="00922188"/>
    <w:rsid w:val="00924993"/>
    <w:rsid w:val="00924BEE"/>
    <w:rsid w:val="00925225"/>
    <w:rsid w:val="009254B8"/>
    <w:rsid w:val="00926A31"/>
    <w:rsid w:val="00927028"/>
    <w:rsid w:val="00931F75"/>
    <w:rsid w:val="00932474"/>
    <w:rsid w:val="00933E67"/>
    <w:rsid w:val="00934018"/>
    <w:rsid w:val="00934AA5"/>
    <w:rsid w:val="00934B96"/>
    <w:rsid w:val="00935583"/>
    <w:rsid w:val="00940FBE"/>
    <w:rsid w:val="00941038"/>
    <w:rsid w:val="00941F24"/>
    <w:rsid w:val="009438B4"/>
    <w:rsid w:val="009450C0"/>
    <w:rsid w:val="0095067E"/>
    <w:rsid w:val="00951351"/>
    <w:rsid w:val="00951E72"/>
    <w:rsid w:val="00952521"/>
    <w:rsid w:val="00952C43"/>
    <w:rsid w:val="00953457"/>
    <w:rsid w:val="0095499C"/>
    <w:rsid w:val="00957519"/>
    <w:rsid w:val="00957857"/>
    <w:rsid w:val="00960DAA"/>
    <w:rsid w:val="00962272"/>
    <w:rsid w:val="009630F5"/>
    <w:rsid w:val="00967E59"/>
    <w:rsid w:val="00971EFC"/>
    <w:rsid w:val="00972C82"/>
    <w:rsid w:val="0097381B"/>
    <w:rsid w:val="0097468B"/>
    <w:rsid w:val="00975BF4"/>
    <w:rsid w:val="009802A9"/>
    <w:rsid w:val="00982559"/>
    <w:rsid w:val="00982858"/>
    <w:rsid w:val="00982D7F"/>
    <w:rsid w:val="00983ADE"/>
    <w:rsid w:val="00983B47"/>
    <w:rsid w:val="00983EFF"/>
    <w:rsid w:val="009844B5"/>
    <w:rsid w:val="0099068A"/>
    <w:rsid w:val="00992D6E"/>
    <w:rsid w:val="009937B1"/>
    <w:rsid w:val="0099787A"/>
    <w:rsid w:val="00997DA4"/>
    <w:rsid w:val="009A06BC"/>
    <w:rsid w:val="009A3086"/>
    <w:rsid w:val="009A3293"/>
    <w:rsid w:val="009A7D44"/>
    <w:rsid w:val="009B15F8"/>
    <w:rsid w:val="009B55FF"/>
    <w:rsid w:val="009B65FC"/>
    <w:rsid w:val="009B6669"/>
    <w:rsid w:val="009B6BF1"/>
    <w:rsid w:val="009C1063"/>
    <w:rsid w:val="009C1F2A"/>
    <w:rsid w:val="009C33A0"/>
    <w:rsid w:val="009C3538"/>
    <w:rsid w:val="009C3A48"/>
    <w:rsid w:val="009C456C"/>
    <w:rsid w:val="009C4C55"/>
    <w:rsid w:val="009C7594"/>
    <w:rsid w:val="009C7B8B"/>
    <w:rsid w:val="009C7F0A"/>
    <w:rsid w:val="009D4794"/>
    <w:rsid w:val="009D48AA"/>
    <w:rsid w:val="009D4D68"/>
    <w:rsid w:val="009D632B"/>
    <w:rsid w:val="009D7EC8"/>
    <w:rsid w:val="009E2FE2"/>
    <w:rsid w:val="009E30A2"/>
    <w:rsid w:val="009E3AE4"/>
    <w:rsid w:val="009E4B04"/>
    <w:rsid w:val="009E4FE1"/>
    <w:rsid w:val="009E5259"/>
    <w:rsid w:val="009E5A5A"/>
    <w:rsid w:val="009E61C3"/>
    <w:rsid w:val="009E6511"/>
    <w:rsid w:val="009F0176"/>
    <w:rsid w:val="009F01F0"/>
    <w:rsid w:val="009F1338"/>
    <w:rsid w:val="009F25B9"/>
    <w:rsid w:val="009F29F6"/>
    <w:rsid w:val="009F2B09"/>
    <w:rsid w:val="009F3528"/>
    <w:rsid w:val="009F35F6"/>
    <w:rsid w:val="009F383D"/>
    <w:rsid w:val="00A01731"/>
    <w:rsid w:val="00A024E6"/>
    <w:rsid w:val="00A02E5A"/>
    <w:rsid w:val="00A031D4"/>
    <w:rsid w:val="00A05331"/>
    <w:rsid w:val="00A0741D"/>
    <w:rsid w:val="00A101D6"/>
    <w:rsid w:val="00A150F6"/>
    <w:rsid w:val="00A1760A"/>
    <w:rsid w:val="00A209E2"/>
    <w:rsid w:val="00A21346"/>
    <w:rsid w:val="00A251DE"/>
    <w:rsid w:val="00A27070"/>
    <w:rsid w:val="00A304D0"/>
    <w:rsid w:val="00A305F5"/>
    <w:rsid w:val="00A32181"/>
    <w:rsid w:val="00A32D8E"/>
    <w:rsid w:val="00A32F7A"/>
    <w:rsid w:val="00A334DB"/>
    <w:rsid w:val="00A3716E"/>
    <w:rsid w:val="00A41464"/>
    <w:rsid w:val="00A445D8"/>
    <w:rsid w:val="00A50818"/>
    <w:rsid w:val="00A51440"/>
    <w:rsid w:val="00A51D39"/>
    <w:rsid w:val="00A5327F"/>
    <w:rsid w:val="00A533FA"/>
    <w:rsid w:val="00A57053"/>
    <w:rsid w:val="00A6018A"/>
    <w:rsid w:val="00A60FE0"/>
    <w:rsid w:val="00A62920"/>
    <w:rsid w:val="00A6343D"/>
    <w:rsid w:val="00A63654"/>
    <w:rsid w:val="00A63E98"/>
    <w:rsid w:val="00A64F0E"/>
    <w:rsid w:val="00A67C98"/>
    <w:rsid w:val="00A704A4"/>
    <w:rsid w:val="00A70AF5"/>
    <w:rsid w:val="00A7102D"/>
    <w:rsid w:val="00A7790C"/>
    <w:rsid w:val="00A805D7"/>
    <w:rsid w:val="00A81DFF"/>
    <w:rsid w:val="00A854B5"/>
    <w:rsid w:val="00A8573C"/>
    <w:rsid w:val="00A90309"/>
    <w:rsid w:val="00A9065F"/>
    <w:rsid w:val="00A90F2D"/>
    <w:rsid w:val="00A93068"/>
    <w:rsid w:val="00A93877"/>
    <w:rsid w:val="00A93971"/>
    <w:rsid w:val="00A940CF"/>
    <w:rsid w:val="00A97A7C"/>
    <w:rsid w:val="00AA1D7F"/>
    <w:rsid w:val="00AA4757"/>
    <w:rsid w:val="00AA5447"/>
    <w:rsid w:val="00AA5638"/>
    <w:rsid w:val="00AB1D94"/>
    <w:rsid w:val="00AB4569"/>
    <w:rsid w:val="00AB5053"/>
    <w:rsid w:val="00AB6FCF"/>
    <w:rsid w:val="00AC1323"/>
    <w:rsid w:val="00AC246A"/>
    <w:rsid w:val="00AC39BE"/>
    <w:rsid w:val="00AC3C8E"/>
    <w:rsid w:val="00AC449D"/>
    <w:rsid w:val="00AC5280"/>
    <w:rsid w:val="00AC770A"/>
    <w:rsid w:val="00AC7EC5"/>
    <w:rsid w:val="00AD2B27"/>
    <w:rsid w:val="00AD3133"/>
    <w:rsid w:val="00AD41A7"/>
    <w:rsid w:val="00AD43C1"/>
    <w:rsid w:val="00AE0150"/>
    <w:rsid w:val="00AE0E99"/>
    <w:rsid w:val="00AE34CF"/>
    <w:rsid w:val="00AE544F"/>
    <w:rsid w:val="00AE5C0E"/>
    <w:rsid w:val="00AE5FB6"/>
    <w:rsid w:val="00AF0063"/>
    <w:rsid w:val="00AF299C"/>
    <w:rsid w:val="00B001DB"/>
    <w:rsid w:val="00B00255"/>
    <w:rsid w:val="00B059C9"/>
    <w:rsid w:val="00B07E36"/>
    <w:rsid w:val="00B103C7"/>
    <w:rsid w:val="00B11932"/>
    <w:rsid w:val="00B145DF"/>
    <w:rsid w:val="00B14D84"/>
    <w:rsid w:val="00B14EE1"/>
    <w:rsid w:val="00B201DB"/>
    <w:rsid w:val="00B210AD"/>
    <w:rsid w:val="00B22850"/>
    <w:rsid w:val="00B235F4"/>
    <w:rsid w:val="00B23C74"/>
    <w:rsid w:val="00B30169"/>
    <w:rsid w:val="00B33CFF"/>
    <w:rsid w:val="00B35170"/>
    <w:rsid w:val="00B35CA9"/>
    <w:rsid w:val="00B374C4"/>
    <w:rsid w:val="00B401CF"/>
    <w:rsid w:val="00B403E2"/>
    <w:rsid w:val="00B40C97"/>
    <w:rsid w:val="00B42517"/>
    <w:rsid w:val="00B440E3"/>
    <w:rsid w:val="00B44720"/>
    <w:rsid w:val="00B450D6"/>
    <w:rsid w:val="00B462CA"/>
    <w:rsid w:val="00B50645"/>
    <w:rsid w:val="00B53580"/>
    <w:rsid w:val="00B53AE5"/>
    <w:rsid w:val="00B55B91"/>
    <w:rsid w:val="00B57A65"/>
    <w:rsid w:val="00B57C3D"/>
    <w:rsid w:val="00B600E8"/>
    <w:rsid w:val="00B6046F"/>
    <w:rsid w:val="00B6284B"/>
    <w:rsid w:val="00B6442E"/>
    <w:rsid w:val="00B6511F"/>
    <w:rsid w:val="00B704EC"/>
    <w:rsid w:val="00B7094E"/>
    <w:rsid w:val="00B7106E"/>
    <w:rsid w:val="00B73697"/>
    <w:rsid w:val="00B74517"/>
    <w:rsid w:val="00B74A78"/>
    <w:rsid w:val="00B75588"/>
    <w:rsid w:val="00B75CBB"/>
    <w:rsid w:val="00B75D11"/>
    <w:rsid w:val="00B805D0"/>
    <w:rsid w:val="00B80D3C"/>
    <w:rsid w:val="00B82A09"/>
    <w:rsid w:val="00B83CD7"/>
    <w:rsid w:val="00B8564A"/>
    <w:rsid w:val="00B8614B"/>
    <w:rsid w:val="00B9108B"/>
    <w:rsid w:val="00B91584"/>
    <w:rsid w:val="00B91730"/>
    <w:rsid w:val="00B95FFC"/>
    <w:rsid w:val="00B96B3A"/>
    <w:rsid w:val="00B9761E"/>
    <w:rsid w:val="00BA366E"/>
    <w:rsid w:val="00BA5E26"/>
    <w:rsid w:val="00BA5F40"/>
    <w:rsid w:val="00BA6395"/>
    <w:rsid w:val="00BA6E48"/>
    <w:rsid w:val="00BB096E"/>
    <w:rsid w:val="00BB2DC1"/>
    <w:rsid w:val="00BB67B3"/>
    <w:rsid w:val="00BB69D3"/>
    <w:rsid w:val="00BC0ACC"/>
    <w:rsid w:val="00BC2BA6"/>
    <w:rsid w:val="00BC5419"/>
    <w:rsid w:val="00BC6435"/>
    <w:rsid w:val="00BC7AB3"/>
    <w:rsid w:val="00BD10AD"/>
    <w:rsid w:val="00BD2B5E"/>
    <w:rsid w:val="00BD3237"/>
    <w:rsid w:val="00BD4A40"/>
    <w:rsid w:val="00BD4D8C"/>
    <w:rsid w:val="00BD5EFB"/>
    <w:rsid w:val="00BD6037"/>
    <w:rsid w:val="00BE0246"/>
    <w:rsid w:val="00BE1D85"/>
    <w:rsid w:val="00BE3BBC"/>
    <w:rsid w:val="00BE4C8E"/>
    <w:rsid w:val="00BE5DC3"/>
    <w:rsid w:val="00BE68D1"/>
    <w:rsid w:val="00BE6C39"/>
    <w:rsid w:val="00BE6E27"/>
    <w:rsid w:val="00BE7ED5"/>
    <w:rsid w:val="00BF0A9F"/>
    <w:rsid w:val="00BF1B71"/>
    <w:rsid w:val="00BF3BD6"/>
    <w:rsid w:val="00BF6AF7"/>
    <w:rsid w:val="00C00A38"/>
    <w:rsid w:val="00C00EB6"/>
    <w:rsid w:val="00C00F2E"/>
    <w:rsid w:val="00C02F1C"/>
    <w:rsid w:val="00C03E58"/>
    <w:rsid w:val="00C04ABC"/>
    <w:rsid w:val="00C07BBC"/>
    <w:rsid w:val="00C07E79"/>
    <w:rsid w:val="00C1001A"/>
    <w:rsid w:val="00C103FC"/>
    <w:rsid w:val="00C10606"/>
    <w:rsid w:val="00C10B95"/>
    <w:rsid w:val="00C11DB0"/>
    <w:rsid w:val="00C12475"/>
    <w:rsid w:val="00C128FD"/>
    <w:rsid w:val="00C163AA"/>
    <w:rsid w:val="00C2051A"/>
    <w:rsid w:val="00C21C0A"/>
    <w:rsid w:val="00C252AB"/>
    <w:rsid w:val="00C26884"/>
    <w:rsid w:val="00C30C25"/>
    <w:rsid w:val="00C315A4"/>
    <w:rsid w:val="00C315C8"/>
    <w:rsid w:val="00C334CB"/>
    <w:rsid w:val="00C34AD4"/>
    <w:rsid w:val="00C35AB4"/>
    <w:rsid w:val="00C372B5"/>
    <w:rsid w:val="00C3777A"/>
    <w:rsid w:val="00C51022"/>
    <w:rsid w:val="00C510F9"/>
    <w:rsid w:val="00C51192"/>
    <w:rsid w:val="00C51623"/>
    <w:rsid w:val="00C51F42"/>
    <w:rsid w:val="00C52704"/>
    <w:rsid w:val="00C538F6"/>
    <w:rsid w:val="00C55273"/>
    <w:rsid w:val="00C55A91"/>
    <w:rsid w:val="00C56EB7"/>
    <w:rsid w:val="00C5767F"/>
    <w:rsid w:val="00C62619"/>
    <w:rsid w:val="00C629BD"/>
    <w:rsid w:val="00C62DB0"/>
    <w:rsid w:val="00C66B16"/>
    <w:rsid w:val="00C67273"/>
    <w:rsid w:val="00C71C1D"/>
    <w:rsid w:val="00C72B9F"/>
    <w:rsid w:val="00C72CAC"/>
    <w:rsid w:val="00C72FAF"/>
    <w:rsid w:val="00C738E9"/>
    <w:rsid w:val="00C7562B"/>
    <w:rsid w:val="00C76309"/>
    <w:rsid w:val="00C76C71"/>
    <w:rsid w:val="00C81015"/>
    <w:rsid w:val="00C83F72"/>
    <w:rsid w:val="00C867F0"/>
    <w:rsid w:val="00C87533"/>
    <w:rsid w:val="00C90E3F"/>
    <w:rsid w:val="00C944BF"/>
    <w:rsid w:val="00C94E74"/>
    <w:rsid w:val="00C96E4D"/>
    <w:rsid w:val="00C97AE9"/>
    <w:rsid w:val="00C97B5D"/>
    <w:rsid w:val="00CA0800"/>
    <w:rsid w:val="00CA0A4F"/>
    <w:rsid w:val="00CA2D5D"/>
    <w:rsid w:val="00CA3AF3"/>
    <w:rsid w:val="00CA4E7B"/>
    <w:rsid w:val="00CA5D31"/>
    <w:rsid w:val="00CB0565"/>
    <w:rsid w:val="00CB0A99"/>
    <w:rsid w:val="00CB1950"/>
    <w:rsid w:val="00CB4E21"/>
    <w:rsid w:val="00CB62DD"/>
    <w:rsid w:val="00CB6CF1"/>
    <w:rsid w:val="00CC047D"/>
    <w:rsid w:val="00CC0961"/>
    <w:rsid w:val="00CC0EBA"/>
    <w:rsid w:val="00CC15BA"/>
    <w:rsid w:val="00CC210D"/>
    <w:rsid w:val="00CC6135"/>
    <w:rsid w:val="00CC680C"/>
    <w:rsid w:val="00CD0BD7"/>
    <w:rsid w:val="00CD1C89"/>
    <w:rsid w:val="00CD708D"/>
    <w:rsid w:val="00CE017A"/>
    <w:rsid w:val="00CE047D"/>
    <w:rsid w:val="00CE1D60"/>
    <w:rsid w:val="00CE2FC8"/>
    <w:rsid w:val="00CE4134"/>
    <w:rsid w:val="00CE4CE7"/>
    <w:rsid w:val="00CE60E3"/>
    <w:rsid w:val="00CE7785"/>
    <w:rsid w:val="00CE7999"/>
    <w:rsid w:val="00CF1FA8"/>
    <w:rsid w:val="00CF30B8"/>
    <w:rsid w:val="00CF332A"/>
    <w:rsid w:val="00CF3F70"/>
    <w:rsid w:val="00CF511C"/>
    <w:rsid w:val="00CF6381"/>
    <w:rsid w:val="00CF69CA"/>
    <w:rsid w:val="00CF6BCB"/>
    <w:rsid w:val="00CF71A8"/>
    <w:rsid w:val="00D00AA2"/>
    <w:rsid w:val="00D0285E"/>
    <w:rsid w:val="00D03A93"/>
    <w:rsid w:val="00D11C04"/>
    <w:rsid w:val="00D138E6"/>
    <w:rsid w:val="00D13AD6"/>
    <w:rsid w:val="00D15118"/>
    <w:rsid w:val="00D16282"/>
    <w:rsid w:val="00D21E20"/>
    <w:rsid w:val="00D23B58"/>
    <w:rsid w:val="00D2489E"/>
    <w:rsid w:val="00D30DB5"/>
    <w:rsid w:val="00D31EE4"/>
    <w:rsid w:val="00D32F79"/>
    <w:rsid w:val="00D34D9F"/>
    <w:rsid w:val="00D41B1A"/>
    <w:rsid w:val="00D432F9"/>
    <w:rsid w:val="00D518BC"/>
    <w:rsid w:val="00D530F4"/>
    <w:rsid w:val="00D53747"/>
    <w:rsid w:val="00D54846"/>
    <w:rsid w:val="00D55D08"/>
    <w:rsid w:val="00D61F24"/>
    <w:rsid w:val="00D62C48"/>
    <w:rsid w:val="00D65008"/>
    <w:rsid w:val="00D67373"/>
    <w:rsid w:val="00D67CB6"/>
    <w:rsid w:val="00D717F6"/>
    <w:rsid w:val="00D71916"/>
    <w:rsid w:val="00D758A4"/>
    <w:rsid w:val="00D8050E"/>
    <w:rsid w:val="00D8310E"/>
    <w:rsid w:val="00D83F6E"/>
    <w:rsid w:val="00D8573E"/>
    <w:rsid w:val="00D86789"/>
    <w:rsid w:val="00D87CE4"/>
    <w:rsid w:val="00D91858"/>
    <w:rsid w:val="00D930DA"/>
    <w:rsid w:val="00DA0510"/>
    <w:rsid w:val="00DA3798"/>
    <w:rsid w:val="00DA4B34"/>
    <w:rsid w:val="00DB1258"/>
    <w:rsid w:val="00DB2685"/>
    <w:rsid w:val="00DB3795"/>
    <w:rsid w:val="00DB53C9"/>
    <w:rsid w:val="00DB6981"/>
    <w:rsid w:val="00DB7884"/>
    <w:rsid w:val="00DC174B"/>
    <w:rsid w:val="00DC1EB0"/>
    <w:rsid w:val="00DC2B73"/>
    <w:rsid w:val="00DC43AD"/>
    <w:rsid w:val="00DC4A8A"/>
    <w:rsid w:val="00DC589D"/>
    <w:rsid w:val="00DD124D"/>
    <w:rsid w:val="00DD4E94"/>
    <w:rsid w:val="00DD70F2"/>
    <w:rsid w:val="00DE213F"/>
    <w:rsid w:val="00DE2310"/>
    <w:rsid w:val="00DE34A9"/>
    <w:rsid w:val="00DE3722"/>
    <w:rsid w:val="00DE6749"/>
    <w:rsid w:val="00DE6874"/>
    <w:rsid w:val="00DF0861"/>
    <w:rsid w:val="00DF0D2B"/>
    <w:rsid w:val="00DF4B00"/>
    <w:rsid w:val="00E024ED"/>
    <w:rsid w:val="00E03CA0"/>
    <w:rsid w:val="00E04F2F"/>
    <w:rsid w:val="00E061DA"/>
    <w:rsid w:val="00E06FF0"/>
    <w:rsid w:val="00E10DEB"/>
    <w:rsid w:val="00E15070"/>
    <w:rsid w:val="00E166E9"/>
    <w:rsid w:val="00E208DA"/>
    <w:rsid w:val="00E20FC9"/>
    <w:rsid w:val="00E24430"/>
    <w:rsid w:val="00E248FD"/>
    <w:rsid w:val="00E25B77"/>
    <w:rsid w:val="00E26133"/>
    <w:rsid w:val="00E3139E"/>
    <w:rsid w:val="00E3375B"/>
    <w:rsid w:val="00E3383A"/>
    <w:rsid w:val="00E33FA4"/>
    <w:rsid w:val="00E35095"/>
    <w:rsid w:val="00E40556"/>
    <w:rsid w:val="00E41B4D"/>
    <w:rsid w:val="00E4366F"/>
    <w:rsid w:val="00E4449F"/>
    <w:rsid w:val="00E47063"/>
    <w:rsid w:val="00E505BE"/>
    <w:rsid w:val="00E50FF9"/>
    <w:rsid w:val="00E54711"/>
    <w:rsid w:val="00E54F51"/>
    <w:rsid w:val="00E560AF"/>
    <w:rsid w:val="00E567F3"/>
    <w:rsid w:val="00E5705A"/>
    <w:rsid w:val="00E6264B"/>
    <w:rsid w:val="00E634A4"/>
    <w:rsid w:val="00E6783C"/>
    <w:rsid w:val="00E75881"/>
    <w:rsid w:val="00E7627A"/>
    <w:rsid w:val="00E76CEA"/>
    <w:rsid w:val="00E80900"/>
    <w:rsid w:val="00E80D71"/>
    <w:rsid w:val="00E81E98"/>
    <w:rsid w:val="00E83303"/>
    <w:rsid w:val="00E83617"/>
    <w:rsid w:val="00E86F67"/>
    <w:rsid w:val="00E9063E"/>
    <w:rsid w:val="00E9085B"/>
    <w:rsid w:val="00E90BED"/>
    <w:rsid w:val="00E9111F"/>
    <w:rsid w:val="00E94703"/>
    <w:rsid w:val="00E96D91"/>
    <w:rsid w:val="00E96DF8"/>
    <w:rsid w:val="00EA07A1"/>
    <w:rsid w:val="00EA349B"/>
    <w:rsid w:val="00EA4CAB"/>
    <w:rsid w:val="00EA5187"/>
    <w:rsid w:val="00EA7032"/>
    <w:rsid w:val="00EA7390"/>
    <w:rsid w:val="00EA7E14"/>
    <w:rsid w:val="00EB0812"/>
    <w:rsid w:val="00EB085E"/>
    <w:rsid w:val="00EB2DCA"/>
    <w:rsid w:val="00EB3218"/>
    <w:rsid w:val="00EB35D1"/>
    <w:rsid w:val="00EB3631"/>
    <w:rsid w:val="00EB38BB"/>
    <w:rsid w:val="00EB402C"/>
    <w:rsid w:val="00EB4139"/>
    <w:rsid w:val="00EB4C4C"/>
    <w:rsid w:val="00EB5B07"/>
    <w:rsid w:val="00EB61FD"/>
    <w:rsid w:val="00EC08C7"/>
    <w:rsid w:val="00EC1220"/>
    <w:rsid w:val="00EC13DF"/>
    <w:rsid w:val="00EC3C1B"/>
    <w:rsid w:val="00EC4FCC"/>
    <w:rsid w:val="00EC7A85"/>
    <w:rsid w:val="00ED06DE"/>
    <w:rsid w:val="00ED0F92"/>
    <w:rsid w:val="00ED1654"/>
    <w:rsid w:val="00ED16A4"/>
    <w:rsid w:val="00ED37F5"/>
    <w:rsid w:val="00ED3F16"/>
    <w:rsid w:val="00ED426D"/>
    <w:rsid w:val="00ED47AD"/>
    <w:rsid w:val="00ED487C"/>
    <w:rsid w:val="00ED4AE7"/>
    <w:rsid w:val="00ED52D0"/>
    <w:rsid w:val="00ED5BE9"/>
    <w:rsid w:val="00ED6EC5"/>
    <w:rsid w:val="00EE131E"/>
    <w:rsid w:val="00EE25BA"/>
    <w:rsid w:val="00EE3A1D"/>
    <w:rsid w:val="00EE3D03"/>
    <w:rsid w:val="00EE5209"/>
    <w:rsid w:val="00EE59AB"/>
    <w:rsid w:val="00EE6AFD"/>
    <w:rsid w:val="00EE744A"/>
    <w:rsid w:val="00EF000C"/>
    <w:rsid w:val="00EF2EC2"/>
    <w:rsid w:val="00EF4F17"/>
    <w:rsid w:val="00EF7895"/>
    <w:rsid w:val="00F00BD6"/>
    <w:rsid w:val="00F01141"/>
    <w:rsid w:val="00F05488"/>
    <w:rsid w:val="00F05D6F"/>
    <w:rsid w:val="00F079D6"/>
    <w:rsid w:val="00F1113F"/>
    <w:rsid w:val="00F1177F"/>
    <w:rsid w:val="00F13A5C"/>
    <w:rsid w:val="00F13A6E"/>
    <w:rsid w:val="00F1731A"/>
    <w:rsid w:val="00F1744D"/>
    <w:rsid w:val="00F17E1D"/>
    <w:rsid w:val="00F22876"/>
    <w:rsid w:val="00F23043"/>
    <w:rsid w:val="00F2343D"/>
    <w:rsid w:val="00F260B6"/>
    <w:rsid w:val="00F27E91"/>
    <w:rsid w:val="00F318BD"/>
    <w:rsid w:val="00F31B21"/>
    <w:rsid w:val="00F31F3C"/>
    <w:rsid w:val="00F31F83"/>
    <w:rsid w:val="00F32683"/>
    <w:rsid w:val="00F3530D"/>
    <w:rsid w:val="00F3701D"/>
    <w:rsid w:val="00F37BBB"/>
    <w:rsid w:val="00F37CCA"/>
    <w:rsid w:val="00F4197E"/>
    <w:rsid w:val="00F43C8D"/>
    <w:rsid w:val="00F44C46"/>
    <w:rsid w:val="00F4571F"/>
    <w:rsid w:val="00F463E7"/>
    <w:rsid w:val="00F474F0"/>
    <w:rsid w:val="00F5114D"/>
    <w:rsid w:val="00F513BB"/>
    <w:rsid w:val="00F55DAC"/>
    <w:rsid w:val="00F568D8"/>
    <w:rsid w:val="00F574E1"/>
    <w:rsid w:val="00F5758F"/>
    <w:rsid w:val="00F63865"/>
    <w:rsid w:val="00F65419"/>
    <w:rsid w:val="00F675B5"/>
    <w:rsid w:val="00F67783"/>
    <w:rsid w:val="00F678C1"/>
    <w:rsid w:val="00F70B3C"/>
    <w:rsid w:val="00F70F91"/>
    <w:rsid w:val="00F741AB"/>
    <w:rsid w:val="00F75B1D"/>
    <w:rsid w:val="00F76400"/>
    <w:rsid w:val="00F80248"/>
    <w:rsid w:val="00F816EC"/>
    <w:rsid w:val="00F82498"/>
    <w:rsid w:val="00F85AA7"/>
    <w:rsid w:val="00F87729"/>
    <w:rsid w:val="00F922A2"/>
    <w:rsid w:val="00F937FF"/>
    <w:rsid w:val="00F93D0B"/>
    <w:rsid w:val="00F93D8F"/>
    <w:rsid w:val="00FA17D7"/>
    <w:rsid w:val="00FA1DFB"/>
    <w:rsid w:val="00FA2709"/>
    <w:rsid w:val="00FA354E"/>
    <w:rsid w:val="00FA35ED"/>
    <w:rsid w:val="00FA39DF"/>
    <w:rsid w:val="00FA6CB7"/>
    <w:rsid w:val="00FA7A65"/>
    <w:rsid w:val="00FB3176"/>
    <w:rsid w:val="00FB4931"/>
    <w:rsid w:val="00FB54DF"/>
    <w:rsid w:val="00FB79A8"/>
    <w:rsid w:val="00FC00FB"/>
    <w:rsid w:val="00FC3B0C"/>
    <w:rsid w:val="00FC3CA7"/>
    <w:rsid w:val="00FC4889"/>
    <w:rsid w:val="00FC4F58"/>
    <w:rsid w:val="00FC5E12"/>
    <w:rsid w:val="00FD1780"/>
    <w:rsid w:val="00FD1FB5"/>
    <w:rsid w:val="00FD29A1"/>
    <w:rsid w:val="00FD6428"/>
    <w:rsid w:val="00FE04F8"/>
    <w:rsid w:val="00FE0557"/>
    <w:rsid w:val="00FE41D4"/>
    <w:rsid w:val="00FE7DC5"/>
    <w:rsid w:val="00FF0FB2"/>
    <w:rsid w:val="00FF104A"/>
    <w:rsid w:val="00FF14CD"/>
    <w:rsid w:val="00FF25D2"/>
    <w:rsid w:val="00FF61E1"/>
    <w:rsid w:val="00FF7C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5" type="connector" idref="#_x0000_s1034"/>
        <o:r id="V:Rule6" type="connector" idref="#_x0000_s1036"/>
        <o:r id="V:Rule7" type="connector" idref="#_x0000_s1035"/>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List Continue"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A7"/>
    <w:rPr>
      <w:sz w:val="24"/>
      <w:szCs w:val="24"/>
      <w:lang w:val="es-ES" w:eastAsia="es-ES"/>
    </w:rPr>
  </w:style>
  <w:style w:type="paragraph" w:styleId="Ttulo1">
    <w:name w:val="heading 1"/>
    <w:basedOn w:val="Normal"/>
    <w:link w:val="Ttulo1Car"/>
    <w:qFormat/>
    <w:rsid w:val="00786FBC"/>
    <w:pPr>
      <w:widowControl w:val="0"/>
      <w:spacing w:before="69"/>
      <w:ind w:left="2242"/>
      <w:outlineLvl w:val="0"/>
    </w:pPr>
    <w:rPr>
      <w:b/>
      <w:bCs/>
      <w:lang w:val="es-MX" w:eastAsia="en-US"/>
    </w:rPr>
  </w:style>
  <w:style w:type="paragraph" w:styleId="Ttulo2">
    <w:name w:val="heading 2"/>
    <w:basedOn w:val="Normal"/>
    <w:link w:val="Ttulo2Car"/>
    <w:qFormat/>
    <w:rsid w:val="00077BE9"/>
    <w:pPr>
      <w:spacing w:before="100" w:beforeAutospacing="1" w:after="100" w:afterAutospacing="1"/>
      <w:outlineLvl w:val="1"/>
    </w:pPr>
    <w:rPr>
      <w:b/>
      <w:bCs/>
      <w:sz w:val="36"/>
      <w:szCs w:val="36"/>
    </w:rPr>
  </w:style>
  <w:style w:type="paragraph" w:styleId="Ttulo3">
    <w:name w:val="heading 3"/>
    <w:basedOn w:val="Normal"/>
    <w:next w:val="Normal"/>
    <w:link w:val="Ttulo3Car"/>
    <w:qFormat/>
    <w:rsid w:val="00786FBC"/>
    <w:pPr>
      <w:keepNext/>
      <w:spacing w:before="240" w:after="60"/>
      <w:outlineLvl w:val="2"/>
    </w:pPr>
    <w:rPr>
      <w:rFonts w:ascii="Arial" w:hAnsi="Arial" w:cs="Arial"/>
      <w:b/>
      <w:bCs/>
      <w:sz w:val="26"/>
      <w:szCs w:val="26"/>
    </w:rPr>
  </w:style>
  <w:style w:type="paragraph" w:styleId="Ttulo4">
    <w:name w:val="heading 4"/>
    <w:basedOn w:val="Normal"/>
    <w:next w:val="Normal"/>
    <w:qFormat/>
    <w:rsid w:val="00841099"/>
    <w:pPr>
      <w:keepNext/>
      <w:tabs>
        <w:tab w:val="num" w:pos="2880"/>
      </w:tabs>
      <w:spacing w:before="240" w:after="60"/>
      <w:ind w:left="2880" w:hanging="720"/>
      <w:outlineLvl w:val="3"/>
    </w:pPr>
    <w:rPr>
      <w:rFonts w:ascii="Calibri" w:hAnsi="Calibri"/>
      <w:b/>
      <w:bCs/>
      <w:sz w:val="28"/>
      <w:szCs w:val="28"/>
      <w:lang w:val="en-US" w:eastAsia="en-US"/>
    </w:rPr>
  </w:style>
  <w:style w:type="paragraph" w:styleId="Ttulo5">
    <w:name w:val="heading 5"/>
    <w:basedOn w:val="Normal"/>
    <w:next w:val="Normal"/>
    <w:qFormat/>
    <w:rsid w:val="0084109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qFormat/>
    <w:rsid w:val="0084109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qFormat/>
    <w:rsid w:val="00841099"/>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qFormat/>
    <w:rsid w:val="00841099"/>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qFormat/>
    <w:rsid w:val="00841099"/>
    <w:pPr>
      <w:tabs>
        <w:tab w:val="num" w:pos="6480"/>
      </w:tabs>
      <w:spacing w:before="240" w:after="60"/>
      <w:ind w:left="6480" w:hanging="72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86FBC"/>
    <w:rPr>
      <w:b/>
      <w:bCs/>
      <w:sz w:val="24"/>
      <w:szCs w:val="24"/>
      <w:lang w:val="es-MX" w:eastAsia="en-US" w:bidi="ar-SA"/>
    </w:rPr>
  </w:style>
  <w:style w:type="character" w:customStyle="1" w:styleId="Ttulo2Car">
    <w:name w:val="Título 2 Car"/>
    <w:link w:val="Ttulo2"/>
    <w:rsid w:val="00786FBC"/>
    <w:rPr>
      <w:b/>
      <w:bCs/>
      <w:sz w:val="36"/>
      <w:szCs w:val="36"/>
      <w:lang w:val="es-ES" w:eastAsia="es-ES" w:bidi="ar-SA"/>
    </w:rPr>
  </w:style>
  <w:style w:type="character" w:customStyle="1" w:styleId="Ttulo3Car">
    <w:name w:val="Título 3 Car"/>
    <w:link w:val="Ttulo3"/>
    <w:rsid w:val="00786FBC"/>
    <w:rPr>
      <w:rFonts w:ascii="Arial" w:hAnsi="Arial" w:cs="Arial"/>
      <w:b/>
      <w:bCs/>
      <w:sz w:val="26"/>
      <w:szCs w:val="26"/>
      <w:lang w:val="es-ES" w:eastAsia="es-ES" w:bidi="ar-SA"/>
    </w:rPr>
  </w:style>
  <w:style w:type="character" w:styleId="Textoennegrita">
    <w:name w:val="Strong"/>
    <w:qFormat/>
    <w:rsid w:val="00077BE9"/>
    <w:rPr>
      <w:b/>
      <w:bCs/>
    </w:rPr>
  </w:style>
  <w:style w:type="paragraph" w:styleId="NormalWeb">
    <w:name w:val="Normal (Web)"/>
    <w:basedOn w:val="Normal"/>
    <w:link w:val="NormalWebCar"/>
    <w:rsid w:val="00077BE9"/>
    <w:pPr>
      <w:spacing w:before="100" w:beforeAutospacing="1" w:after="100" w:afterAutospacing="1"/>
    </w:pPr>
  </w:style>
  <w:style w:type="paragraph" w:customStyle="1" w:styleId="paragraphscx21326078">
    <w:name w:val="paragraph scx21326078"/>
    <w:basedOn w:val="Normal"/>
    <w:rsid w:val="00077BE9"/>
    <w:pPr>
      <w:spacing w:before="100" w:beforeAutospacing="1" w:after="100" w:afterAutospacing="1"/>
    </w:pPr>
  </w:style>
  <w:style w:type="character" w:customStyle="1" w:styleId="normaltextrunscx21326078">
    <w:name w:val="normaltextrun scx21326078"/>
    <w:basedOn w:val="Fuentedeprrafopredeter"/>
    <w:rsid w:val="00077BE9"/>
  </w:style>
  <w:style w:type="character" w:customStyle="1" w:styleId="apple-converted-space">
    <w:name w:val="apple-converted-space"/>
    <w:basedOn w:val="Fuentedeprrafopredeter"/>
    <w:rsid w:val="00077BE9"/>
  </w:style>
  <w:style w:type="character" w:customStyle="1" w:styleId="eopscx21326078">
    <w:name w:val="eop scx21326078"/>
    <w:basedOn w:val="Fuentedeprrafopredeter"/>
    <w:rsid w:val="00077BE9"/>
  </w:style>
  <w:style w:type="paragraph" w:styleId="Textoindependiente">
    <w:name w:val="Body Text"/>
    <w:basedOn w:val="Normal"/>
    <w:link w:val="TextoindependienteCar"/>
    <w:qFormat/>
    <w:rsid w:val="00786FBC"/>
    <w:pPr>
      <w:widowControl w:val="0"/>
      <w:ind w:left="254"/>
    </w:pPr>
    <w:rPr>
      <w:sz w:val="20"/>
      <w:szCs w:val="20"/>
      <w:lang w:val="es-MX" w:eastAsia="en-US"/>
    </w:rPr>
  </w:style>
  <w:style w:type="character" w:customStyle="1" w:styleId="TextoindependienteCar">
    <w:name w:val="Texto independiente Car"/>
    <w:link w:val="Textoindependiente"/>
    <w:rsid w:val="00786FBC"/>
    <w:rPr>
      <w:lang w:val="es-MX" w:eastAsia="en-US" w:bidi="ar-SA"/>
    </w:rPr>
  </w:style>
  <w:style w:type="paragraph" w:styleId="Prrafodelista">
    <w:name w:val="List Paragraph"/>
    <w:basedOn w:val="Normal"/>
    <w:uiPriority w:val="1"/>
    <w:qFormat/>
    <w:rsid w:val="00786FBC"/>
    <w:pPr>
      <w:widowControl w:val="0"/>
    </w:pPr>
    <w:rPr>
      <w:rFonts w:ascii="Calibri" w:eastAsia="Calibri" w:hAnsi="Calibri"/>
      <w:sz w:val="22"/>
      <w:szCs w:val="22"/>
      <w:lang w:val="es-MX" w:eastAsia="en-US"/>
    </w:rPr>
  </w:style>
  <w:style w:type="paragraph" w:styleId="Encabezado">
    <w:name w:val="header"/>
    <w:basedOn w:val="Normal"/>
    <w:link w:val="EncabezadoCar"/>
    <w:unhideWhenUsed/>
    <w:rsid w:val="00786FBC"/>
    <w:pPr>
      <w:widowControl w:val="0"/>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rsid w:val="00786FBC"/>
    <w:rPr>
      <w:rFonts w:ascii="Calibri" w:eastAsia="Calibri" w:hAnsi="Calibri"/>
      <w:sz w:val="22"/>
      <w:szCs w:val="22"/>
      <w:lang w:val="es-MX" w:eastAsia="en-US" w:bidi="ar-SA"/>
    </w:rPr>
  </w:style>
  <w:style w:type="paragraph" w:styleId="Piedepgina">
    <w:name w:val="footer"/>
    <w:basedOn w:val="Normal"/>
    <w:link w:val="PiedepginaCar"/>
    <w:unhideWhenUsed/>
    <w:rsid w:val="00786FBC"/>
    <w:pPr>
      <w:widowControl w:val="0"/>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rsid w:val="00786FBC"/>
    <w:rPr>
      <w:rFonts w:ascii="Calibri" w:eastAsia="Calibri" w:hAnsi="Calibri"/>
      <w:sz w:val="22"/>
      <w:szCs w:val="22"/>
      <w:lang w:val="es-MX" w:eastAsia="en-US" w:bidi="ar-SA"/>
    </w:rPr>
  </w:style>
  <w:style w:type="character" w:styleId="Hipervnculo">
    <w:name w:val="Hyperlink"/>
    <w:unhideWhenUsed/>
    <w:rsid w:val="00786FBC"/>
    <w:rPr>
      <w:color w:val="0563C1"/>
      <w:u w:val="single"/>
    </w:rPr>
  </w:style>
  <w:style w:type="table" w:customStyle="1" w:styleId="TableNormal">
    <w:name w:val="Table Normal"/>
    <w:semiHidden/>
    <w:unhideWhenUsed/>
    <w:qFormat/>
    <w:rsid w:val="00BD4A4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BD4A40"/>
    <w:pPr>
      <w:widowControl w:val="0"/>
    </w:pPr>
    <w:rPr>
      <w:rFonts w:ascii="Calibri" w:eastAsia="Calibri" w:hAnsi="Calibri"/>
      <w:sz w:val="22"/>
      <w:szCs w:val="22"/>
      <w:lang w:val="es-MX" w:eastAsia="en-US"/>
    </w:rPr>
  </w:style>
  <w:style w:type="character" w:customStyle="1" w:styleId="normaltextrunscx172004404">
    <w:name w:val="normaltextrun scx172004404"/>
    <w:rsid w:val="00797FB1"/>
  </w:style>
  <w:style w:type="paragraph" w:styleId="Sinespaciado">
    <w:name w:val="No Spacing"/>
    <w:qFormat/>
    <w:rsid w:val="009C7594"/>
    <w:rPr>
      <w:rFonts w:ascii="Calibri" w:eastAsia="Calibri" w:hAnsi="Calibri"/>
      <w:sz w:val="22"/>
      <w:szCs w:val="22"/>
      <w:lang w:eastAsia="en-US"/>
    </w:rPr>
  </w:style>
  <w:style w:type="character" w:customStyle="1" w:styleId="CarCar8">
    <w:name w:val="Car Car8"/>
    <w:rsid w:val="00841099"/>
    <w:rPr>
      <w:rFonts w:ascii="Cambria" w:eastAsia="Times New Roman" w:hAnsi="Cambria" w:cs="Times New Roman"/>
      <w:b/>
      <w:bCs/>
      <w:kern w:val="32"/>
      <w:sz w:val="32"/>
      <w:szCs w:val="32"/>
    </w:rPr>
  </w:style>
  <w:style w:type="table" w:styleId="Tablaconcuadrcula1">
    <w:name w:val="Table Grid 1"/>
    <w:basedOn w:val="Tablanormal"/>
    <w:rsid w:val="00AC39B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aludo">
    <w:name w:val="Salutation"/>
    <w:basedOn w:val="Normal"/>
    <w:next w:val="Normal"/>
    <w:link w:val="SaludoCar"/>
    <w:uiPriority w:val="99"/>
    <w:unhideWhenUsed/>
    <w:rsid w:val="00EA7E14"/>
    <w:pPr>
      <w:jc w:val="both"/>
    </w:pPr>
    <w:rPr>
      <w:rFonts w:ascii="Calibri" w:eastAsia="Calibri" w:hAnsi="Calibri"/>
      <w:spacing w:val="-10"/>
      <w:sz w:val="19"/>
      <w:szCs w:val="19"/>
      <w:lang w:val="es-MX" w:eastAsia="en-US"/>
    </w:rPr>
  </w:style>
  <w:style w:type="character" w:customStyle="1" w:styleId="SaludoCar">
    <w:name w:val="Saludo Car"/>
    <w:link w:val="Saludo"/>
    <w:uiPriority w:val="99"/>
    <w:rsid w:val="00EA7E14"/>
    <w:rPr>
      <w:rFonts w:ascii="Calibri" w:eastAsia="Calibri" w:hAnsi="Calibri"/>
      <w:spacing w:val="-10"/>
      <w:sz w:val="19"/>
      <w:szCs w:val="19"/>
      <w:lang w:eastAsia="en-US"/>
    </w:rPr>
  </w:style>
  <w:style w:type="paragraph" w:styleId="Listaconvietas">
    <w:name w:val="List Bullet"/>
    <w:basedOn w:val="Normal"/>
    <w:uiPriority w:val="99"/>
    <w:unhideWhenUsed/>
    <w:rsid w:val="00EA7E14"/>
    <w:pPr>
      <w:numPr>
        <w:numId w:val="1"/>
      </w:numPr>
      <w:contextualSpacing/>
      <w:jc w:val="both"/>
    </w:pPr>
    <w:rPr>
      <w:rFonts w:ascii="Calibri" w:eastAsia="Calibri" w:hAnsi="Calibri"/>
      <w:spacing w:val="-10"/>
      <w:sz w:val="19"/>
      <w:szCs w:val="19"/>
      <w:lang w:val="es-MX" w:eastAsia="en-US"/>
    </w:rPr>
  </w:style>
  <w:style w:type="character" w:customStyle="1" w:styleId="NormalWebCar">
    <w:name w:val="Normal (Web) Car"/>
    <w:link w:val="NormalWeb"/>
    <w:locked/>
    <w:rsid w:val="009A3293"/>
    <w:rPr>
      <w:sz w:val="24"/>
      <w:szCs w:val="24"/>
      <w:lang w:val="es-ES" w:eastAsia="es-ES"/>
    </w:rPr>
  </w:style>
  <w:style w:type="table" w:styleId="Tablaconcuadrcula">
    <w:name w:val="Table Grid"/>
    <w:basedOn w:val="Tablanormal"/>
    <w:uiPriority w:val="39"/>
    <w:rsid w:val="00726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208DA"/>
    <w:rPr>
      <w:i/>
      <w:iCs/>
    </w:rPr>
  </w:style>
  <w:style w:type="character" w:customStyle="1" w:styleId="article-title">
    <w:name w:val="article-title"/>
    <w:rsid w:val="00E166E9"/>
  </w:style>
  <w:style w:type="paragraph" w:styleId="Continuarlista">
    <w:name w:val="List Continue"/>
    <w:basedOn w:val="Normal"/>
    <w:uiPriority w:val="99"/>
    <w:unhideWhenUsed/>
    <w:rsid w:val="00E94703"/>
    <w:pPr>
      <w:spacing w:after="120"/>
      <w:ind w:left="283"/>
      <w:contextualSpacing/>
      <w:jc w:val="both"/>
    </w:pPr>
    <w:rPr>
      <w:rFonts w:ascii="Calibri" w:eastAsia="Calibri" w:hAnsi="Calibri"/>
      <w:spacing w:val="-10"/>
      <w:sz w:val="19"/>
      <w:szCs w:val="19"/>
      <w:lang w:val="es-MX" w:eastAsia="en-US"/>
    </w:rPr>
  </w:style>
  <w:style w:type="paragraph" w:styleId="Lista">
    <w:name w:val="List"/>
    <w:basedOn w:val="Normal"/>
    <w:uiPriority w:val="99"/>
    <w:unhideWhenUsed/>
    <w:rsid w:val="00E4366F"/>
    <w:pPr>
      <w:ind w:left="283" w:hanging="283"/>
      <w:contextualSpacing/>
      <w:jc w:val="both"/>
    </w:pPr>
    <w:rPr>
      <w:rFonts w:ascii="Calibri" w:eastAsia="Calibri" w:hAnsi="Calibri"/>
      <w:spacing w:val="-10"/>
      <w:sz w:val="19"/>
      <w:szCs w:val="19"/>
      <w:lang w:val="es-MX" w:eastAsia="en-US"/>
    </w:rPr>
  </w:style>
  <w:style w:type="paragraph" w:customStyle="1" w:styleId="Default">
    <w:name w:val="Default"/>
    <w:rsid w:val="00250692"/>
    <w:pPr>
      <w:autoSpaceDE w:val="0"/>
      <w:autoSpaceDN w:val="0"/>
      <w:adjustRightInd w:val="0"/>
    </w:pPr>
    <w:rPr>
      <w:color w:val="000000"/>
      <w:sz w:val="24"/>
      <w:szCs w:val="24"/>
      <w:lang w:val="es-ES" w:eastAsia="es-ES"/>
    </w:rPr>
  </w:style>
  <w:style w:type="paragraph" w:styleId="Textodeglobo">
    <w:name w:val="Balloon Text"/>
    <w:basedOn w:val="Normal"/>
    <w:link w:val="TextodegloboCar"/>
    <w:semiHidden/>
    <w:unhideWhenUsed/>
    <w:rsid w:val="00D54846"/>
    <w:rPr>
      <w:rFonts w:ascii="Tahoma" w:hAnsi="Tahoma" w:cs="Tahoma"/>
      <w:sz w:val="16"/>
      <w:szCs w:val="16"/>
    </w:rPr>
  </w:style>
  <w:style w:type="character" w:customStyle="1" w:styleId="TextodegloboCar">
    <w:name w:val="Texto de globo Car"/>
    <w:basedOn w:val="Fuentedeprrafopredeter"/>
    <w:link w:val="Textodeglobo"/>
    <w:semiHidden/>
    <w:rsid w:val="00D54846"/>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capotzalco.cdmx.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21AEE-0F36-4186-8F6A-7E212010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9947</Words>
  <Characters>54709</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Apoyo Económico a Deportistas de Alto Rendimiento</vt:lpstr>
    </vt:vector>
  </TitlesOfParts>
  <Company>Dark</Company>
  <LinksUpToDate>false</LinksUpToDate>
  <CharactersWithSpaces>64527</CharactersWithSpaces>
  <SharedDoc>false</SharedDoc>
  <HLinks>
    <vt:vector size="12" baseType="variant">
      <vt:variant>
        <vt:i4>2097198</vt:i4>
      </vt:variant>
      <vt:variant>
        <vt:i4>3</vt:i4>
      </vt:variant>
      <vt:variant>
        <vt:i4>0</vt:i4>
      </vt:variant>
      <vt:variant>
        <vt:i4>5</vt:i4>
      </vt:variant>
      <vt:variant>
        <vt:lpwstr>http://www.azcapotzalco.df.gob.mx/</vt:lpwstr>
      </vt:variant>
      <vt:variant>
        <vt:lpwstr/>
      </vt:variant>
      <vt:variant>
        <vt:i4>6291510</vt:i4>
      </vt:variant>
      <vt:variant>
        <vt:i4>0</vt:i4>
      </vt:variant>
      <vt:variant>
        <vt:i4>0</vt:i4>
      </vt:variant>
      <vt:variant>
        <vt:i4>5</vt:i4>
      </vt:variant>
      <vt:variant>
        <vt:lpwstr>http://dx.doi.org/10.22136/est002008212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Apoyo Económico a Deportistas de Alto Rendimiento</dc:title>
  <dc:creator>Miguel Ángel Montero López</dc:creator>
  <cp:lastModifiedBy>DESA_SOC</cp:lastModifiedBy>
  <cp:revision>3</cp:revision>
  <cp:lastPrinted>2015-01-09T18:11:00Z</cp:lastPrinted>
  <dcterms:created xsi:type="dcterms:W3CDTF">2017-06-30T15:50:00Z</dcterms:created>
  <dcterms:modified xsi:type="dcterms:W3CDTF">2017-06-30T16:02:00Z</dcterms:modified>
</cp:coreProperties>
</file>